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B68C88" w14:textId="77777777" w:rsidR="00065370" w:rsidRPr="008642EC" w:rsidRDefault="00065370" w:rsidP="00065370">
      <w:pPr>
        <w:pStyle w:val="BasicParagraph"/>
        <w:suppressAutoHyphens/>
        <w:spacing w:line="240" w:lineRule="auto"/>
        <w:rPr>
          <w:rFonts w:ascii="Times New Roman" w:hAnsi="Times New Roman" w:cs="Times New Roman"/>
          <w:bCs/>
          <w:color w:val="000000" w:themeColor="text1"/>
          <w:szCs w:val="21"/>
        </w:rPr>
      </w:pPr>
      <w:bookmarkStart w:id="0" w:name="_Hlk139361350"/>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6A39F946" w14:textId="77777777" w:rsidR="00065370" w:rsidRPr="00992C7B" w:rsidRDefault="00065370" w:rsidP="00065370">
      <w:pPr>
        <w:pStyle w:val="BasicParagraph"/>
        <w:suppressAutoHyphens/>
        <w:spacing w:line="240" w:lineRule="auto"/>
        <w:rPr>
          <w:rFonts w:ascii="Times New Roman" w:hAnsi="Times New Roman" w:cs="Times New Roman"/>
          <w:b/>
          <w:bCs/>
          <w:color w:val="000000" w:themeColor="text1"/>
          <w:sz w:val="12"/>
          <w:szCs w:val="12"/>
        </w:rPr>
      </w:pPr>
    </w:p>
    <w:p w14:paraId="4D1CD14A" w14:textId="77777777" w:rsidR="00065370" w:rsidRPr="00582653" w:rsidRDefault="00065370" w:rsidP="00065370">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6595DC12" w14:textId="77777777" w:rsidR="00065370" w:rsidRDefault="00065370" w:rsidP="00065370">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412896B9" w14:textId="77777777" w:rsidR="00065370" w:rsidRDefault="00065370" w:rsidP="00065370">
      <w:pPr>
        <w:pStyle w:val="BasicParagraph"/>
        <w:suppressAutoHyphens/>
        <w:spacing w:line="240" w:lineRule="auto"/>
        <w:rPr>
          <w:rFonts w:ascii="Times New Roman" w:hAnsi="Times New Roman" w:cs="Times New Roman"/>
          <w:color w:val="000000" w:themeColor="text1"/>
          <w:sz w:val="21"/>
          <w:szCs w:val="21"/>
        </w:rPr>
      </w:pPr>
      <w:r w:rsidRPr="00582653">
        <w:rPr>
          <w:rFonts w:ascii="Times New Roman" w:hAnsi="Times New Roman" w:cs="Times New Roman"/>
          <w:color w:val="000000" w:themeColor="text1"/>
          <w:sz w:val="21"/>
          <w:szCs w:val="21"/>
        </w:rPr>
        <w:t>Copyrig</w:t>
      </w:r>
      <w:r>
        <w:rPr>
          <w:rFonts w:ascii="Times New Roman" w:hAnsi="Times New Roman" w:cs="Times New Roman"/>
          <w:color w:val="000000" w:themeColor="text1"/>
          <w:sz w:val="21"/>
          <w:szCs w:val="21"/>
        </w:rPr>
        <w:t>h</w:t>
      </w:r>
      <w:r w:rsidRPr="00582653">
        <w:rPr>
          <w:rFonts w:ascii="Times New Roman" w:hAnsi="Times New Roman" w:cs="Times New Roman"/>
          <w:color w:val="000000" w:themeColor="text1"/>
          <w:sz w:val="21"/>
          <w:szCs w:val="21"/>
        </w:rPr>
        <w:t>t notice —</w:t>
      </w:r>
      <w:r>
        <w:rPr>
          <w:rFonts w:ascii="Times New Roman" w:hAnsi="Times New Roman" w:cs="Times New Roman"/>
          <w:color w:val="000000" w:themeColor="text1"/>
          <w:sz w:val="21"/>
          <w:szCs w:val="21"/>
        </w:rPr>
        <w:t xml:space="preserve"> 2023</w:t>
      </w:r>
    </w:p>
    <w:p w14:paraId="4D2B1E88" w14:textId="77777777" w:rsidR="00065370" w:rsidRPr="00582653" w:rsidRDefault="00065370" w:rsidP="00065370">
      <w:pPr>
        <w:spacing w:after="0"/>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4831CC9E" wp14:editId="39839813">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0A3F33C2" w14:textId="452BB063" w:rsidR="00065370" w:rsidRDefault="00065370" w:rsidP="00065370">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Diploma of Leadership in Disability Services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L</w:t>
      </w:r>
      <w:r w:rsidRPr="00582653">
        <w:rPr>
          <w:rFonts w:ascii="Times New Roman" w:eastAsiaTheme="minorEastAsia" w:hAnsi="Times New Roman" w:cs="Times New Roman"/>
          <w:color w:val="000000" w:themeColor="text1"/>
          <w:sz w:val="21"/>
          <w:szCs w:val="21"/>
          <w:lang w:val="en-US" w:eastAsia="zh-CN"/>
        </w:rPr>
        <w:t>icence</w:t>
      </w:r>
    </w:p>
    <w:p w14:paraId="35B13F9E" w14:textId="77777777" w:rsidR="00065370" w:rsidRDefault="00065370" w:rsidP="00065370">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Licence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6BE25555" w14:textId="77777777" w:rsidR="00065370" w:rsidRPr="00582653" w:rsidRDefault="00065370" w:rsidP="00065370">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64F07BE9" w14:textId="77777777" w:rsidR="00065370" w:rsidRPr="00582653" w:rsidRDefault="00065370" w:rsidP="00065370">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78CE9858" w14:textId="77777777" w:rsidR="00065370" w:rsidRPr="008642EC" w:rsidRDefault="00065370" w:rsidP="00065370">
      <w:pPr>
        <w:pStyle w:val="ListParagraph"/>
        <w:numPr>
          <w:ilvl w:val="0"/>
          <w:numId w:val="18"/>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28B76E18" w14:textId="77777777" w:rsidR="00065370" w:rsidRPr="008642EC" w:rsidRDefault="00065370" w:rsidP="00065370">
      <w:pPr>
        <w:pStyle w:val="ListParagraph"/>
        <w:numPr>
          <w:ilvl w:val="0"/>
          <w:numId w:val="18"/>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licence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20074797" w14:textId="77777777" w:rsidR="00065370" w:rsidRPr="00582653" w:rsidRDefault="00065370" w:rsidP="00065370">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52524086" w14:textId="77777777" w:rsidR="00065370" w:rsidRPr="008642EC" w:rsidRDefault="00065370" w:rsidP="00065370">
      <w:pPr>
        <w:pStyle w:val="ListParagraph"/>
        <w:numPr>
          <w:ilvl w:val="0"/>
          <w:numId w:val="19"/>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38823843" w14:textId="77777777" w:rsidR="00065370" w:rsidRPr="008642EC" w:rsidRDefault="00065370" w:rsidP="00065370">
      <w:pPr>
        <w:pStyle w:val="ListParagraph"/>
        <w:numPr>
          <w:ilvl w:val="0"/>
          <w:numId w:val="19"/>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76B5252C" w14:textId="77777777" w:rsidR="00065370" w:rsidRPr="00992C7B" w:rsidRDefault="00065370" w:rsidP="00065370">
      <w:pPr>
        <w:pStyle w:val="BasicParagraph"/>
        <w:suppressAutoHyphens/>
        <w:spacing w:line="240" w:lineRule="auto"/>
        <w:ind w:left="1440"/>
        <w:rPr>
          <w:rFonts w:ascii="Times New Roman" w:hAnsi="Times New Roman" w:cs="Times New Roman"/>
          <w:color w:val="000000" w:themeColor="text1"/>
          <w:sz w:val="12"/>
          <w:szCs w:val="12"/>
        </w:rPr>
      </w:pPr>
    </w:p>
    <w:p w14:paraId="1E600A17" w14:textId="77777777" w:rsidR="00065370" w:rsidRPr="00582653" w:rsidRDefault="00065370" w:rsidP="00065370">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656FC6A1" w14:textId="29CDE2A8" w:rsidR="00065370" w:rsidRDefault="00065370" w:rsidP="00065370">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 xml:space="preserve">reflect the considered views of the Department of Social </w:t>
      </w:r>
      <w:proofErr w:type="gramStart"/>
      <w:r>
        <w:rPr>
          <w:rFonts w:ascii="Times New Roman" w:hAnsi="Times New Roman" w:cs="Times New Roman"/>
          <w:color w:val="000000" w:themeColor="text1"/>
          <w:sz w:val="21"/>
          <w:szCs w:val="21"/>
        </w:rPr>
        <w:t>Services, or</w:t>
      </w:r>
      <w:proofErr w:type="gramEnd"/>
      <w:r>
        <w:rPr>
          <w:rFonts w:ascii="Times New Roman" w:hAnsi="Times New Roman" w:cs="Times New Roman"/>
          <w:color w:val="000000" w:themeColor="text1"/>
          <w:sz w:val="21"/>
          <w:szCs w:val="21"/>
        </w:rPr>
        <w:t xml:space="preserve">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0C240A20" w14:textId="77777777" w:rsidR="00065370" w:rsidRPr="00992C7B" w:rsidRDefault="00065370" w:rsidP="00065370">
      <w:pPr>
        <w:pStyle w:val="BasicParagraph"/>
        <w:suppressAutoHyphens/>
        <w:spacing w:line="240" w:lineRule="auto"/>
        <w:ind w:left="1440"/>
        <w:rPr>
          <w:rFonts w:ascii="Times New Roman" w:hAnsi="Times New Roman" w:cs="Times New Roman"/>
          <w:color w:val="000000" w:themeColor="text1"/>
          <w:sz w:val="12"/>
          <w:szCs w:val="12"/>
        </w:rPr>
      </w:pPr>
    </w:p>
    <w:p w14:paraId="5DA515DC" w14:textId="77777777" w:rsidR="00065370" w:rsidRDefault="00065370" w:rsidP="00065370">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21448785" w14:textId="77777777" w:rsidR="00065370" w:rsidRPr="00B87FFB" w:rsidRDefault="00065370" w:rsidP="00065370">
      <w:pPr>
        <w:pStyle w:val="BasicParagraph"/>
        <w:suppressAutoHyphens/>
        <w:spacing w:line="240" w:lineRule="auto"/>
        <w:ind w:left="1440"/>
        <w:rPr>
          <w:rFonts w:ascii="Times New Roman" w:hAnsi="Times New Roman" w:cs="Times New Roman"/>
          <w:color w:val="000000" w:themeColor="text1"/>
          <w:sz w:val="10"/>
          <w:szCs w:val="10"/>
        </w:rPr>
      </w:pPr>
    </w:p>
    <w:p w14:paraId="5D0FB0B0" w14:textId="77777777" w:rsidR="00065370" w:rsidRDefault="00065370" w:rsidP="00065370">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3DFA32B2" w14:textId="77777777" w:rsidR="00065370" w:rsidRPr="000B1EEC" w:rsidRDefault="00065370" w:rsidP="00065370">
      <w:pPr>
        <w:pStyle w:val="BasicParagraph"/>
        <w:suppressAutoHyphens/>
        <w:spacing w:line="240" w:lineRule="auto"/>
        <w:rPr>
          <w:rFonts w:ascii="Times New Roman" w:hAnsi="Times New Roman" w:cs="Times New Roman"/>
          <w:color w:val="000000" w:themeColor="text1"/>
          <w:sz w:val="10"/>
          <w:szCs w:val="10"/>
        </w:rPr>
      </w:pPr>
    </w:p>
    <w:p w14:paraId="42779993" w14:textId="77777777" w:rsidR="00065370" w:rsidRDefault="00065370" w:rsidP="00065370">
      <w:pPr>
        <w:pStyle w:val="Default"/>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p>
    <w:bookmarkEnd w:id="0"/>
    <w:p w14:paraId="6811CF44" w14:textId="77777777" w:rsidR="00065370" w:rsidRDefault="00065370">
      <w:pPr>
        <w:spacing w:before="0" w:after="160" w:line="259" w:lineRule="auto"/>
        <w:rPr>
          <w:b/>
          <w:bCs/>
          <w:i/>
          <w:iCs/>
        </w:rPr>
      </w:pPr>
      <w:r>
        <w:rPr>
          <w:b/>
          <w:bCs/>
          <w:i/>
          <w:iCs/>
        </w:rPr>
        <w:br w:type="page"/>
      </w:r>
    </w:p>
    <w:p w14:paraId="1B5DAE8B" w14:textId="77777777" w:rsidR="00542FE8" w:rsidRDefault="00542FE8" w:rsidP="00542FE8">
      <w:pPr>
        <w:spacing w:before="0" w:after="160" w:line="259" w:lineRule="auto"/>
        <w:rPr>
          <w:b/>
          <w:bCs/>
          <w:i/>
          <w:iCs/>
        </w:rPr>
      </w:pPr>
    </w:p>
    <w:p w14:paraId="0401518E" w14:textId="67812600" w:rsidR="005D396C" w:rsidRPr="00083FDB" w:rsidRDefault="00ED590A" w:rsidP="00083FDB">
      <w:pPr>
        <w:pStyle w:val="Heading1"/>
      </w:pPr>
      <w:r>
        <w:t xml:space="preserve">Item 5: </w:t>
      </w:r>
      <w:r w:rsidR="00614717">
        <w:t>NAT</w:t>
      </w:r>
      <w:r w:rsidR="004D645B">
        <w:t>11461</w:t>
      </w:r>
      <w:r w:rsidR="00614717">
        <w:t xml:space="preserve">001 </w:t>
      </w:r>
      <w:r>
        <w:t>Assessment outline</w:t>
      </w:r>
    </w:p>
    <w:tbl>
      <w:tblPr>
        <w:tblStyle w:val="TableGrid"/>
        <w:tblW w:w="14395" w:type="dxa"/>
        <w:tblBorders>
          <w:top w:val="single" w:sz="4" w:space="0" w:color="0031A7" w:themeColor="text2"/>
          <w:left w:val="single" w:sz="4" w:space="0" w:color="0031A7" w:themeColor="text2"/>
          <w:bottom w:val="single" w:sz="4" w:space="0" w:color="0031A7" w:themeColor="text2"/>
          <w:right w:val="single" w:sz="4" w:space="0" w:color="0031A7" w:themeColor="text2"/>
          <w:insideH w:val="single" w:sz="4" w:space="0" w:color="0031A7" w:themeColor="text2"/>
          <w:insideV w:val="single" w:sz="4" w:space="0" w:color="0031A7" w:themeColor="text2"/>
        </w:tblBorders>
        <w:tblLook w:val="04A0" w:firstRow="1" w:lastRow="0" w:firstColumn="1" w:lastColumn="0" w:noHBand="0" w:noVBand="1"/>
      </w:tblPr>
      <w:tblGrid>
        <w:gridCol w:w="1696"/>
        <w:gridCol w:w="6154"/>
        <w:gridCol w:w="2635"/>
        <w:gridCol w:w="1984"/>
        <w:gridCol w:w="1926"/>
      </w:tblGrid>
      <w:tr w:rsidR="00ED590A" w:rsidRPr="00017A75" w14:paraId="0851BE96" w14:textId="77777777" w:rsidTr="00ED5F55">
        <w:trPr>
          <w:tblHeader/>
        </w:trPr>
        <w:tc>
          <w:tcPr>
            <w:tcW w:w="7850" w:type="dxa"/>
            <w:gridSpan w:val="2"/>
            <w:shd w:val="clear" w:color="auto" w:fill="E6EAF6" w:themeFill="background1"/>
          </w:tcPr>
          <w:p w14:paraId="1C95F650" w14:textId="77777777" w:rsidR="00ED590A" w:rsidRPr="00017A75" w:rsidRDefault="00ED590A" w:rsidP="00325434">
            <w:pPr>
              <w:rPr>
                <w:b/>
                <w:bCs/>
                <w:i/>
                <w:iCs/>
                <w:szCs w:val="20"/>
              </w:rPr>
            </w:pPr>
            <w:r w:rsidRPr="00017A75">
              <w:rPr>
                <w:b/>
                <w:bCs/>
                <w:i/>
                <w:iCs/>
                <w:szCs w:val="20"/>
              </w:rPr>
              <w:t>ITEM 5</w:t>
            </w:r>
          </w:p>
          <w:p w14:paraId="40172BE9" w14:textId="77777777" w:rsidR="00ED590A" w:rsidRPr="00017A75" w:rsidRDefault="00ED590A" w:rsidP="00325434">
            <w:pPr>
              <w:rPr>
                <w:b/>
                <w:bCs/>
                <w:i/>
                <w:iCs/>
                <w:szCs w:val="20"/>
              </w:rPr>
            </w:pPr>
            <w:r w:rsidRPr="00017A75">
              <w:rPr>
                <w:b/>
                <w:bCs/>
                <w:color w:val="0000FF"/>
                <w:szCs w:val="20"/>
              </w:rPr>
              <w:t>Unit requirements</w:t>
            </w:r>
          </w:p>
        </w:tc>
        <w:tc>
          <w:tcPr>
            <w:tcW w:w="2635" w:type="dxa"/>
            <w:shd w:val="clear" w:color="auto" w:fill="E6EAF6" w:themeFill="background1"/>
          </w:tcPr>
          <w:p w14:paraId="53FC631C" w14:textId="77777777" w:rsidR="00ED590A" w:rsidRPr="00017A75" w:rsidRDefault="00ED590A" w:rsidP="00325434">
            <w:pPr>
              <w:rPr>
                <w:b/>
                <w:bCs/>
                <w:i/>
                <w:iCs/>
                <w:szCs w:val="20"/>
              </w:rPr>
            </w:pPr>
            <w:r w:rsidRPr="00017A75">
              <w:rPr>
                <w:b/>
                <w:bCs/>
                <w:i/>
                <w:iCs/>
                <w:szCs w:val="20"/>
              </w:rPr>
              <w:t>ITEM 3</w:t>
            </w:r>
          </w:p>
          <w:p w14:paraId="1472FE5E" w14:textId="77777777" w:rsidR="00ED590A" w:rsidRPr="00017A75" w:rsidRDefault="00ED590A" w:rsidP="00325434">
            <w:pPr>
              <w:rPr>
                <w:b/>
                <w:bCs/>
                <w:i/>
                <w:iCs/>
                <w:szCs w:val="20"/>
              </w:rPr>
            </w:pPr>
            <w:r w:rsidRPr="00017A75">
              <w:rPr>
                <w:b/>
                <w:bCs/>
                <w:color w:val="0000FF"/>
                <w:szCs w:val="20"/>
              </w:rPr>
              <w:t>Organisational policies, procedures, plans and processes</w:t>
            </w:r>
          </w:p>
        </w:tc>
        <w:tc>
          <w:tcPr>
            <w:tcW w:w="1984" w:type="dxa"/>
            <w:shd w:val="clear" w:color="auto" w:fill="E6EAF6" w:themeFill="background1"/>
          </w:tcPr>
          <w:p w14:paraId="1A9523C8" w14:textId="77777777" w:rsidR="00ED590A" w:rsidRPr="00017A75" w:rsidRDefault="00ED590A" w:rsidP="00325434">
            <w:pPr>
              <w:rPr>
                <w:b/>
                <w:bCs/>
                <w:i/>
                <w:iCs/>
                <w:szCs w:val="20"/>
              </w:rPr>
            </w:pPr>
            <w:r w:rsidRPr="00017A75">
              <w:rPr>
                <w:b/>
                <w:bCs/>
                <w:i/>
                <w:iCs/>
                <w:szCs w:val="20"/>
              </w:rPr>
              <w:t>ITEM 6</w:t>
            </w:r>
          </w:p>
          <w:p w14:paraId="668A7C02" w14:textId="77777777" w:rsidR="00ED590A" w:rsidRPr="00017A75" w:rsidRDefault="00ED590A" w:rsidP="00325434">
            <w:pPr>
              <w:rPr>
                <w:b/>
                <w:bCs/>
                <w:i/>
                <w:iCs/>
                <w:szCs w:val="20"/>
              </w:rPr>
            </w:pPr>
            <w:r w:rsidRPr="00017A75">
              <w:rPr>
                <w:b/>
                <w:bCs/>
                <w:color w:val="0000FF"/>
                <w:szCs w:val="20"/>
              </w:rPr>
              <w:t>Blank templates</w:t>
            </w:r>
          </w:p>
        </w:tc>
        <w:tc>
          <w:tcPr>
            <w:tcW w:w="1926" w:type="dxa"/>
            <w:shd w:val="clear" w:color="auto" w:fill="E6EAF6" w:themeFill="background1"/>
          </w:tcPr>
          <w:p w14:paraId="69C43616" w14:textId="77777777" w:rsidR="00ED590A" w:rsidRPr="00017A75" w:rsidRDefault="00ED590A" w:rsidP="00325434">
            <w:pPr>
              <w:rPr>
                <w:b/>
                <w:bCs/>
                <w:i/>
                <w:iCs/>
                <w:szCs w:val="20"/>
              </w:rPr>
            </w:pPr>
            <w:r w:rsidRPr="00017A75">
              <w:rPr>
                <w:b/>
                <w:bCs/>
                <w:i/>
                <w:iCs/>
                <w:szCs w:val="20"/>
              </w:rPr>
              <w:t>ITEM 7</w:t>
            </w:r>
          </w:p>
          <w:p w14:paraId="275BD045" w14:textId="435752B6" w:rsidR="00ED590A" w:rsidRPr="00017A75" w:rsidRDefault="00ED590A" w:rsidP="00325434">
            <w:pPr>
              <w:rPr>
                <w:b/>
                <w:bCs/>
                <w:i/>
                <w:iCs/>
                <w:szCs w:val="20"/>
              </w:rPr>
            </w:pPr>
            <w:r w:rsidRPr="00017A75">
              <w:rPr>
                <w:b/>
                <w:bCs/>
                <w:color w:val="0000FF"/>
                <w:szCs w:val="20"/>
              </w:rPr>
              <w:t>Case study</w:t>
            </w:r>
            <w:r w:rsidR="00D00154">
              <w:rPr>
                <w:b/>
                <w:bCs/>
                <w:color w:val="0000FF"/>
                <w:szCs w:val="20"/>
              </w:rPr>
              <w:t xml:space="preserve"> *</w:t>
            </w:r>
          </w:p>
        </w:tc>
      </w:tr>
      <w:tr w:rsidR="00587186" w:rsidRPr="00017A75" w14:paraId="7A48F53D" w14:textId="77777777" w:rsidTr="00ED5F55">
        <w:tc>
          <w:tcPr>
            <w:tcW w:w="1696" w:type="dxa"/>
            <w:shd w:val="clear" w:color="auto" w:fill="F3F9E6" w:themeFill="background2"/>
          </w:tcPr>
          <w:p w14:paraId="6D12A71B" w14:textId="30B961E7" w:rsidR="00385E10" w:rsidRPr="00BF4F1D" w:rsidRDefault="00385E10" w:rsidP="00325434">
            <w:pPr>
              <w:rPr>
                <w:b/>
                <w:bCs/>
                <w:szCs w:val="20"/>
              </w:rPr>
            </w:pPr>
            <w:r w:rsidRPr="00BF4F1D">
              <w:rPr>
                <w:b/>
                <w:bCs/>
                <w:szCs w:val="20"/>
              </w:rPr>
              <w:t>Element</w:t>
            </w:r>
          </w:p>
        </w:tc>
        <w:tc>
          <w:tcPr>
            <w:tcW w:w="6154" w:type="dxa"/>
            <w:shd w:val="clear" w:color="auto" w:fill="F3F9E6" w:themeFill="background2"/>
          </w:tcPr>
          <w:p w14:paraId="74036780" w14:textId="73018468" w:rsidR="00385E10" w:rsidRPr="00BF4F1D" w:rsidRDefault="00385E10" w:rsidP="00325434">
            <w:pPr>
              <w:rPr>
                <w:b/>
                <w:bCs/>
                <w:szCs w:val="20"/>
              </w:rPr>
            </w:pPr>
            <w:r w:rsidRPr="00BF4F1D">
              <w:rPr>
                <w:b/>
                <w:bCs/>
                <w:szCs w:val="20"/>
              </w:rPr>
              <w:t>Performance criteria</w:t>
            </w:r>
          </w:p>
        </w:tc>
        <w:tc>
          <w:tcPr>
            <w:tcW w:w="2635" w:type="dxa"/>
            <w:shd w:val="clear" w:color="auto" w:fill="F3F9E6" w:themeFill="background2"/>
          </w:tcPr>
          <w:p w14:paraId="41A69D13" w14:textId="77777777" w:rsidR="00385E10" w:rsidRPr="00BF4F1D" w:rsidRDefault="00385E10" w:rsidP="00325434">
            <w:pPr>
              <w:rPr>
                <w:b/>
                <w:bCs/>
                <w:szCs w:val="20"/>
              </w:rPr>
            </w:pPr>
          </w:p>
        </w:tc>
        <w:tc>
          <w:tcPr>
            <w:tcW w:w="1984" w:type="dxa"/>
            <w:shd w:val="clear" w:color="auto" w:fill="F3F9E6" w:themeFill="background2"/>
          </w:tcPr>
          <w:p w14:paraId="2FE4BA3E" w14:textId="77777777" w:rsidR="00385E10" w:rsidRPr="00BF4F1D" w:rsidRDefault="00385E10" w:rsidP="00325434">
            <w:pPr>
              <w:rPr>
                <w:b/>
                <w:bCs/>
                <w:szCs w:val="20"/>
              </w:rPr>
            </w:pPr>
          </w:p>
        </w:tc>
        <w:tc>
          <w:tcPr>
            <w:tcW w:w="1926" w:type="dxa"/>
            <w:shd w:val="clear" w:color="auto" w:fill="F3F9E6" w:themeFill="background2"/>
          </w:tcPr>
          <w:p w14:paraId="74C9BC47" w14:textId="77777777" w:rsidR="00385E10" w:rsidRPr="00BF4F1D" w:rsidRDefault="00385E10" w:rsidP="00325434">
            <w:pPr>
              <w:rPr>
                <w:b/>
                <w:bCs/>
                <w:szCs w:val="20"/>
              </w:rPr>
            </w:pPr>
          </w:p>
        </w:tc>
      </w:tr>
      <w:tr w:rsidR="00587186" w:rsidRPr="00017A75" w14:paraId="19901A1E" w14:textId="77777777" w:rsidTr="00A91C5A">
        <w:tc>
          <w:tcPr>
            <w:tcW w:w="1696" w:type="dxa"/>
            <w:vMerge w:val="restart"/>
            <w:vAlign w:val="center"/>
          </w:tcPr>
          <w:p w14:paraId="430939F6" w14:textId="50362D5D" w:rsidR="00267677" w:rsidRPr="00017A75" w:rsidRDefault="00267677" w:rsidP="00267677">
            <w:pPr>
              <w:pStyle w:val="Tabletext0"/>
            </w:pPr>
            <w:r w:rsidRPr="00267677">
              <w:t>1. Determine governance framework of the disability sector</w:t>
            </w:r>
          </w:p>
        </w:tc>
        <w:tc>
          <w:tcPr>
            <w:tcW w:w="6154" w:type="dxa"/>
          </w:tcPr>
          <w:p w14:paraId="5401786B" w14:textId="1D2D8F78" w:rsidR="00267677" w:rsidRPr="00017A75" w:rsidRDefault="00267677" w:rsidP="00267677">
            <w:pPr>
              <w:pStyle w:val="Tabletext0"/>
            </w:pPr>
            <w:r w:rsidRPr="00620EA4">
              <w:t>1.1 Review and determine organisation’s goals, strategic objectives, vision and mission, cultural and corporate values and ethical framework relevant to the disability sector</w:t>
            </w:r>
          </w:p>
        </w:tc>
        <w:tc>
          <w:tcPr>
            <w:tcW w:w="2635" w:type="dxa"/>
          </w:tcPr>
          <w:p w14:paraId="27A46462" w14:textId="77777777" w:rsidR="008024AD" w:rsidRDefault="008024AD" w:rsidP="00267677">
            <w:pPr>
              <w:pStyle w:val="Tabletext0"/>
            </w:pPr>
            <w:r w:rsidRPr="008024AD">
              <w:t xml:space="preserve">MPower108 Case study background </w:t>
            </w:r>
          </w:p>
          <w:p w14:paraId="577589D8" w14:textId="59AEF2C5" w:rsidR="00267677" w:rsidRPr="00017A75" w:rsidRDefault="008024AD" w:rsidP="00267677">
            <w:pPr>
              <w:pStyle w:val="Tabletext0"/>
            </w:pPr>
            <w:r w:rsidRPr="008024AD">
              <w:t>MPower108 Operational plan</w:t>
            </w:r>
          </w:p>
        </w:tc>
        <w:tc>
          <w:tcPr>
            <w:tcW w:w="1984" w:type="dxa"/>
          </w:tcPr>
          <w:p w14:paraId="53360FAA" w14:textId="4D16A592" w:rsidR="00267677" w:rsidRPr="00017A75" w:rsidRDefault="00267677" w:rsidP="00267677">
            <w:pPr>
              <w:pStyle w:val="Tabletext0"/>
            </w:pPr>
          </w:p>
        </w:tc>
        <w:tc>
          <w:tcPr>
            <w:tcW w:w="1926" w:type="dxa"/>
          </w:tcPr>
          <w:p w14:paraId="5C03D1AF" w14:textId="14E5D97C" w:rsidR="00267677" w:rsidRPr="00017A75" w:rsidRDefault="00EE02FB" w:rsidP="00267677">
            <w:pPr>
              <w:pStyle w:val="Tabletext0"/>
            </w:pPr>
            <w:r>
              <w:t>Scenario</w:t>
            </w:r>
            <w:r w:rsidR="00614717">
              <w:t xml:space="preserve"> </w:t>
            </w:r>
            <w:r>
              <w:t>–</w:t>
            </w:r>
            <w:r w:rsidR="00614717">
              <w:t xml:space="preserve"> </w:t>
            </w:r>
            <w:r w:rsidRPr="00EE02FB">
              <w:t>Aligning with requirements</w:t>
            </w:r>
          </w:p>
        </w:tc>
      </w:tr>
      <w:tr w:rsidR="00587186" w:rsidRPr="00017A75" w14:paraId="4318A794" w14:textId="77777777" w:rsidTr="00A91C5A">
        <w:tc>
          <w:tcPr>
            <w:tcW w:w="1696" w:type="dxa"/>
            <w:vMerge/>
            <w:vAlign w:val="center"/>
          </w:tcPr>
          <w:p w14:paraId="4846A7D2" w14:textId="77777777" w:rsidR="00267677" w:rsidRPr="00017A75" w:rsidRDefault="00267677" w:rsidP="00267677">
            <w:pPr>
              <w:pStyle w:val="Tabletext0"/>
            </w:pPr>
          </w:p>
        </w:tc>
        <w:tc>
          <w:tcPr>
            <w:tcW w:w="6154" w:type="dxa"/>
          </w:tcPr>
          <w:p w14:paraId="59A10299" w14:textId="77E5A85C" w:rsidR="00267677" w:rsidRPr="00017A75" w:rsidRDefault="00267677" w:rsidP="00267677">
            <w:pPr>
              <w:pStyle w:val="Tabletext0"/>
            </w:pPr>
            <w:r w:rsidRPr="00620EA4">
              <w:t>1.2 Analyse internal and external environmental factors that impact organisational decisions and objectives.</w:t>
            </w:r>
          </w:p>
        </w:tc>
        <w:tc>
          <w:tcPr>
            <w:tcW w:w="2635" w:type="dxa"/>
          </w:tcPr>
          <w:p w14:paraId="10ED8339" w14:textId="77777777" w:rsidR="00267677" w:rsidRPr="00017A75" w:rsidRDefault="00267677" w:rsidP="00267677">
            <w:pPr>
              <w:pStyle w:val="Tabletext0"/>
            </w:pPr>
          </w:p>
        </w:tc>
        <w:tc>
          <w:tcPr>
            <w:tcW w:w="1984" w:type="dxa"/>
          </w:tcPr>
          <w:p w14:paraId="02CFDACE" w14:textId="77777777" w:rsidR="00267677" w:rsidRPr="00017A75" w:rsidRDefault="00267677" w:rsidP="00267677">
            <w:pPr>
              <w:pStyle w:val="Tabletext0"/>
            </w:pPr>
          </w:p>
        </w:tc>
        <w:tc>
          <w:tcPr>
            <w:tcW w:w="1926" w:type="dxa"/>
          </w:tcPr>
          <w:p w14:paraId="6E586BB3" w14:textId="2676BA11" w:rsidR="008024AD" w:rsidRDefault="008024AD" w:rsidP="008024AD">
            <w:pPr>
              <w:pStyle w:val="Tabletext0"/>
            </w:pPr>
            <w:r>
              <w:t>Scenari</w:t>
            </w:r>
            <w:r w:rsidR="00614717">
              <w:t>o -</w:t>
            </w:r>
          </w:p>
          <w:p w14:paraId="7B09D40B" w14:textId="5128A976" w:rsidR="00267677" w:rsidRPr="00017A75" w:rsidRDefault="008024AD" w:rsidP="008024AD">
            <w:pPr>
              <w:pStyle w:val="Tabletext0"/>
            </w:pPr>
            <w:r>
              <w:t>Your first task</w:t>
            </w:r>
          </w:p>
        </w:tc>
      </w:tr>
      <w:tr w:rsidR="00587186" w:rsidRPr="00017A75" w14:paraId="1B365102" w14:textId="77777777" w:rsidTr="00ED5F55">
        <w:tc>
          <w:tcPr>
            <w:tcW w:w="1696" w:type="dxa"/>
            <w:vMerge/>
            <w:vAlign w:val="center"/>
          </w:tcPr>
          <w:p w14:paraId="23E1B3CE" w14:textId="77777777" w:rsidR="00267677" w:rsidRPr="00017A75" w:rsidRDefault="00267677" w:rsidP="00267677">
            <w:pPr>
              <w:pStyle w:val="Tabletext0"/>
            </w:pPr>
          </w:p>
        </w:tc>
        <w:tc>
          <w:tcPr>
            <w:tcW w:w="6154" w:type="dxa"/>
          </w:tcPr>
          <w:p w14:paraId="24BBB3EA" w14:textId="4078D359" w:rsidR="00267677" w:rsidRPr="00017A75" w:rsidRDefault="00267677" w:rsidP="00267677">
            <w:pPr>
              <w:pStyle w:val="Tabletext0"/>
            </w:pPr>
            <w:r w:rsidRPr="00620EA4">
              <w:t xml:space="preserve">1.3 Link organisational goals and objectives to operational tasks allocated to team members </w:t>
            </w:r>
          </w:p>
        </w:tc>
        <w:tc>
          <w:tcPr>
            <w:tcW w:w="2635" w:type="dxa"/>
          </w:tcPr>
          <w:p w14:paraId="6DBD5114" w14:textId="77777777" w:rsidR="008024AD" w:rsidRDefault="008024AD" w:rsidP="008024AD">
            <w:pPr>
              <w:pStyle w:val="Tabletext0"/>
            </w:pPr>
            <w:r>
              <w:t xml:space="preserve">MPower108 Case study background </w:t>
            </w:r>
          </w:p>
          <w:p w14:paraId="4FF1D5D3" w14:textId="12DC4E93" w:rsidR="00267677" w:rsidRPr="00017A75" w:rsidRDefault="008024AD" w:rsidP="008024AD">
            <w:pPr>
              <w:pStyle w:val="Tabletext0"/>
            </w:pPr>
            <w:r>
              <w:t>MPower108 Operational plan</w:t>
            </w:r>
          </w:p>
        </w:tc>
        <w:tc>
          <w:tcPr>
            <w:tcW w:w="1984" w:type="dxa"/>
          </w:tcPr>
          <w:p w14:paraId="79F897C3" w14:textId="5AB45667" w:rsidR="008024AD" w:rsidRDefault="008024AD" w:rsidP="00267677">
            <w:pPr>
              <w:pStyle w:val="Tabletext0"/>
            </w:pPr>
            <w:r>
              <w:t xml:space="preserve">MPower108 </w:t>
            </w:r>
            <w:r w:rsidR="00587A83">
              <w:t xml:space="preserve">Standard Operating </w:t>
            </w:r>
            <w:proofErr w:type="spellStart"/>
            <w:r w:rsidR="00587A83">
              <w:t>Procedure_</w:t>
            </w:r>
            <w:r>
              <w:t>SOP</w:t>
            </w:r>
            <w:proofErr w:type="spellEnd"/>
            <w:r>
              <w:t xml:space="preserve"> </w:t>
            </w:r>
            <w:r w:rsidR="00587A83">
              <w:t>_template</w:t>
            </w:r>
          </w:p>
          <w:p w14:paraId="0BA4D3E0" w14:textId="78476220" w:rsidR="00267677" w:rsidRPr="00017A75" w:rsidRDefault="008024AD" w:rsidP="00267677">
            <w:pPr>
              <w:pStyle w:val="Tabletext0"/>
            </w:pPr>
            <w:r w:rsidRPr="008024AD">
              <w:t>MPower108 PowerPoint template</w:t>
            </w:r>
          </w:p>
        </w:tc>
        <w:tc>
          <w:tcPr>
            <w:tcW w:w="1926" w:type="dxa"/>
          </w:tcPr>
          <w:p w14:paraId="4D60F225" w14:textId="77777777" w:rsidR="00267677" w:rsidRPr="00017A75" w:rsidRDefault="00267677" w:rsidP="00267677">
            <w:pPr>
              <w:pStyle w:val="Tabletext0"/>
            </w:pPr>
          </w:p>
        </w:tc>
      </w:tr>
      <w:tr w:rsidR="00587186" w:rsidRPr="00017A75" w14:paraId="27D36093" w14:textId="77777777" w:rsidTr="00ED5F55">
        <w:tc>
          <w:tcPr>
            <w:tcW w:w="1696" w:type="dxa"/>
            <w:vAlign w:val="center"/>
          </w:tcPr>
          <w:p w14:paraId="1B0ED0BB" w14:textId="3A6448BE" w:rsidR="00267677" w:rsidRPr="00017A75" w:rsidRDefault="00267677" w:rsidP="00267677">
            <w:pPr>
              <w:pStyle w:val="Tabletext0"/>
            </w:pPr>
            <w:r w:rsidRPr="00267677">
              <w:t>2. Meet responsibilities of role as a frontline leader</w:t>
            </w:r>
          </w:p>
        </w:tc>
        <w:tc>
          <w:tcPr>
            <w:tcW w:w="6154" w:type="dxa"/>
          </w:tcPr>
          <w:p w14:paraId="226A5360" w14:textId="70335096" w:rsidR="00267677" w:rsidRPr="00017A75" w:rsidRDefault="00267677" w:rsidP="00267677">
            <w:pPr>
              <w:pStyle w:val="Tabletext0"/>
            </w:pPr>
            <w:r w:rsidRPr="000E194F">
              <w:t>2.1 Interpret own work role and responsibilities in accordance with organisational structure and processes to meet service provision requirements</w:t>
            </w:r>
          </w:p>
        </w:tc>
        <w:tc>
          <w:tcPr>
            <w:tcW w:w="2635" w:type="dxa"/>
          </w:tcPr>
          <w:p w14:paraId="0B46F679" w14:textId="77777777" w:rsidR="008024AD" w:rsidRDefault="008024AD" w:rsidP="00267677">
            <w:pPr>
              <w:pStyle w:val="Tabletext0"/>
            </w:pPr>
            <w:r w:rsidRPr="008024AD">
              <w:t>MPower108 Case study background</w:t>
            </w:r>
          </w:p>
          <w:p w14:paraId="640D619D" w14:textId="07659C93" w:rsidR="00267677" w:rsidRPr="00017A75" w:rsidRDefault="008024AD" w:rsidP="00267677">
            <w:pPr>
              <w:pStyle w:val="Tabletext0"/>
            </w:pPr>
            <w:r w:rsidRPr="008024AD">
              <w:t>MPower108 Position descriptions for Frontline Leaders</w:t>
            </w:r>
          </w:p>
        </w:tc>
        <w:tc>
          <w:tcPr>
            <w:tcW w:w="1984" w:type="dxa"/>
          </w:tcPr>
          <w:p w14:paraId="7066B8C5" w14:textId="77777777" w:rsidR="00267677" w:rsidRPr="00017A75" w:rsidRDefault="00267677" w:rsidP="00267677">
            <w:pPr>
              <w:pStyle w:val="Tabletext0"/>
            </w:pPr>
          </w:p>
        </w:tc>
        <w:tc>
          <w:tcPr>
            <w:tcW w:w="1926" w:type="dxa"/>
          </w:tcPr>
          <w:p w14:paraId="2FCB5D9F" w14:textId="6C195085" w:rsidR="00267677" w:rsidRPr="00017A75" w:rsidRDefault="008024AD" w:rsidP="008024AD">
            <w:pPr>
              <w:pStyle w:val="Tabletext0"/>
            </w:pPr>
            <w:r>
              <w:t>Scenario</w:t>
            </w:r>
            <w:r w:rsidR="00614717">
              <w:t xml:space="preserve"> </w:t>
            </w:r>
            <w:r>
              <w:t>–</w:t>
            </w:r>
            <w:r w:rsidR="00614717">
              <w:t xml:space="preserve"> </w:t>
            </w:r>
            <w:r>
              <w:t>The role of Frontline Leader</w:t>
            </w:r>
          </w:p>
        </w:tc>
      </w:tr>
      <w:tr w:rsidR="00587186" w:rsidRPr="00017A75" w14:paraId="5F506B94" w14:textId="77777777" w:rsidTr="00ED5F55">
        <w:tc>
          <w:tcPr>
            <w:tcW w:w="1696" w:type="dxa"/>
            <w:vAlign w:val="center"/>
          </w:tcPr>
          <w:p w14:paraId="732CA9A3" w14:textId="77777777" w:rsidR="00267677" w:rsidRPr="00017A75" w:rsidRDefault="00267677" w:rsidP="00267677">
            <w:pPr>
              <w:pStyle w:val="Tabletext0"/>
            </w:pPr>
          </w:p>
        </w:tc>
        <w:tc>
          <w:tcPr>
            <w:tcW w:w="6154" w:type="dxa"/>
          </w:tcPr>
          <w:p w14:paraId="1374C1F0" w14:textId="618CCDEF" w:rsidR="00267677" w:rsidRPr="00017A75" w:rsidRDefault="00267677" w:rsidP="00267677">
            <w:pPr>
              <w:pStyle w:val="Tabletext0"/>
            </w:pPr>
            <w:r w:rsidRPr="000E194F">
              <w:t>2.2 Develop a procedure that ensures team members meet disability legislative, regulatory and compliance responsibilities according to work role</w:t>
            </w:r>
          </w:p>
        </w:tc>
        <w:tc>
          <w:tcPr>
            <w:tcW w:w="2635" w:type="dxa"/>
          </w:tcPr>
          <w:p w14:paraId="6D85E29D" w14:textId="77777777" w:rsidR="00267677" w:rsidRDefault="008024AD" w:rsidP="00267677">
            <w:pPr>
              <w:pStyle w:val="Tabletext0"/>
            </w:pPr>
            <w:r w:rsidRPr="008024AD">
              <w:t xml:space="preserve">MPower108 </w:t>
            </w:r>
            <w:r>
              <w:t>Developing p</w:t>
            </w:r>
            <w:r w:rsidRPr="008024AD">
              <w:t>olic</w:t>
            </w:r>
            <w:r>
              <w:t>ies</w:t>
            </w:r>
            <w:r w:rsidRPr="008024AD">
              <w:t xml:space="preserve"> and procedure</w:t>
            </w:r>
            <w:r>
              <w:t>s</w:t>
            </w:r>
          </w:p>
          <w:p w14:paraId="27BBC3D7" w14:textId="77777777" w:rsidR="008024AD" w:rsidRDefault="008024AD" w:rsidP="00267677">
            <w:pPr>
              <w:pStyle w:val="Tabletext0"/>
            </w:pPr>
            <w:r w:rsidRPr="008024AD">
              <w:t xml:space="preserve">MPower108 </w:t>
            </w:r>
            <w:r>
              <w:t>Delegations and authorities p</w:t>
            </w:r>
            <w:r w:rsidRPr="008024AD">
              <w:t>olic</w:t>
            </w:r>
            <w:r>
              <w:t>ies</w:t>
            </w:r>
            <w:r w:rsidRPr="008024AD">
              <w:t xml:space="preserve"> and procedure</w:t>
            </w:r>
            <w:r>
              <w:t>s</w:t>
            </w:r>
          </w:p>
          <w:p w14:paraId="6954C653" w14:textId="2922FFBB" w:rsidR="00A54059" w:rsidRDefault="00A54059" w:rsidP="00A54059">
            <w:pPr>
              <w:pStyle w:val="Tabletext0"/>
            </w:pPr>
            <w:r w:rsidRPr="008024AD">
              <w:t xml:space="preserve">MPower108 Policy and procedure </w:t>
            </w:r>
            <w:r>
              <w:t>register</w:t>
            </w:r>
          </w:p>
          <w:p w14:paraId="0140C113" w14:textId="5092B878" w:rsidR="00A54059" w:rsidRPr="00017A75" w:rsidRDefault="00A54059" w:rsidP="00267677">
            <w:pPr>
              <w:pStyle w:val="Tabletext0"/>
            </w:pPr>
          </w:p>
        </w:tc>
        <w:tc>
          <w:tcPr>
            <w:tcW w:w="1984" w:type="dxa"/>
          </w:tcPr>
          <w:p w14:paraId="1CA5B715" w14:textId="1AD78F7C" w:rsidR="00267677" w:rsidRDefault="008024AD" w:rsidP="00267677">
            <w:pPr>
              <w:pStyle w:val="Tabletext0"/>
            </w:pPr>
            <w:r w:rsidRPr="008024AD">
              <w:t xml:space="preserve">MPower108 </w:t>
            </w:r>
            <w:r w:rsidR="00614717">
              <w:t>E</w:t>
            </w:r>
            <w:r w:rsidRPr="008024AD">
              <w:t>mail template</w:t>
            </w:r>
          </w:p>
          <w:p w14:paraId="2FF13A03" w14:textId="038D2F05" w:rsidR="008024AD" w:rsidRDefault="008024AD" w:rsidP="00267677">
            <w:pPr>
              <w:pStyle w:val="Tabletext0"/>
            </w:pPr>
            <w:r>
              <w:t>MPower108 Policy and procedure template</w:t>
            </w:r>
          </w:p>
          <w:p w14:paraId="2C3BA1D0" w14:textId="3E40D958" w:rsidR="008178AB" w:rsidRPr="00017A75" w:rsidRDefault="008178AB" w:rsidP="00267677">
            <w:pPr>
              <w:pStyle w:val="Tabletext0"/>
            </w:pPr>
            <w:r>
              <w:t xml:space="preserve">MPower108 Standard Operating </w:t>
            </w:r>
            <w:proofErr w:type="spellStart"/>
            <w:r>
              <w:t>Procedure</w:t>
            </w:r>
            <w:r w:rsidR="00587A83">
              <w:t>_</w:t>
            </w:r>
            <w:r>
              <w:t>SOP</w:t>
            </w:r>
            <w:proofErr w:type="spellEnd"/>
            <w:r w:rsidR="00587A83">
              <w:t>_</w:t>
            </w:r>
            <w:r>
              <w:t xml:space="preserve"> temp</w:t>
            </w:r>
            <w:r w:rsidR="00614717">
              <w:t>lat</w:t>
            </w:r>
            <w:r w:rsidR="00587A83">
              <w:t>e</w:t>
            </w:r>
          </w:p>
        </w:tc>
        <w:tc>
          <w:tcPr>
            <w:tcW w:w="1926" w:type="dxa"/>
          </w:tcPr>
          <w:p w14:paraId="06BB6CFA" w14:textId="459DC7B1" w:rsidR="00267677" w:rsidRPr="00017A75" w:rsidRDefault="008024AD" w:rsidP="008024AD">
            <w:pPr>
              <w:pStyle w:val="Tabletext0"/>
            </w:pPr>
            <w:r>
              <w:t>Scenario</w:t>
            </w:r>
            <w:r w:rsidR="00614717">
              <w:t xml:space="preserve"> </w:t>
            </w:r>
            <w:r>
              <w:t>–</w:t>
            </w:r>
            <w:r w:rsidR="00614717">
              <w:t xml:space="preserve"> </w:t>
            </w:r>
            <w:r>
              <w:t>Reviewing procedures</w:t>
            </w:r>
          </w:p>
        </w:tc>
      </w:tr>
      <w:tr w:rsidR="00587186" w:rsidRPr="00017A75" w14:paraId="6BCE1C3D" w14:textId="77777777" w:rsidTr="00ED5F55">
        <w:tc>
          <w:tcPr>
            <w:tcW w:w="1696" w:type="dxa"/>
            <w:vAlign w:val="center"/>
          </w:tcPr>
          <w:p w14:paraId="2B3BEA2A" w14:textId="77777777" w:rsidR="00267677" w:rsidRPr="00017A75" w:rsidRDefault="00267677" w:rsidP="00267677">
            <w:pPr>
              <w:pStyle w:val="Tabletext0"/>
            </w:pPr>
          </w:p>
        </w:tc>
        <w:tc>
          <w:tcPr>
            <w:tcW w:w="6154" w:type="dxa"/>
          </w:tcPr>
          <w:p w14:paraId="349323E0" w14:textId="32DF0377" w:rsidR="00267677" w:rsidRPr="00017A75" w:rsidRDefault="00267677" w:rsidP="00267677">
            <w:pPr>
              <w:pStyle w:val="Tabletext0"/>
            </w:pPr>
            <w:r w:rsidRPr="000E194F">
              <w:t>2.3 Prioritise task allocation for self and team to achieve efficient and effective organisational outcomes.</w:t>
            </w:r>
          </w:p>
        </w:tc>
        <w:tc>
          <w:tcPr>
            <w:tcW w:w="2635" w:type="dxa"/>
          </w:tcPr>
          <w:p w14:paraId="0BD42152" w14:textId="77777777" w:rsidR="00267677" w:rsidRPr="00017A75" w:rsidRDefault="00267677" w:rsidP="00267677">
            <w:pPr>
              <w:pStyle w:val="Tabletext0"/>
            </w:pPr>
          </w:p>
        </w:tc>
        <w:tc>
          <w:tcPr>
            <w:tcW w:w="1984" w:type="dxa"/>
          </w:tcPr>
          <w:p w14:paraId="640EEB34" w14:textId="77777777" w:rsidR="00267677" w:rsidRPr="00017A75" w:rsidRDefault="00267677" w:rsidP="00267677">
            <w:pPr>
              <w:pStyle w:val="Tabletext0"/>
            </w:pPr>
          </w:p>
        </w:tc>
        <w:tc>
          <w:tcPr>
            <w:tcW w:w="1926" w:type="dxa"/>
          </w:tcPr>
          <w:p w14:paraId="02DDD9B9" w14:textId="2D78467B" w:rsidR="00451859" w:rsidRDefault="00451859" w:rsidP="00451859">
            <w:pPr>
              <w:pStyle w:val="Tabletext0"/>
            </w:pPr>
            <w:r>
              <w:t>Scenario</w:t>
            </w:r>
            <w:r w:rsidR="00614717">
              <w:t xml:space="preserve"> </w:t>
            </w:r>
            <w:r>
              <w:t>—</w:t>
            </w:r>
          </w:p>
          <w:p w14:paraId="2B620E5F" w14:textId="13F63A31" w:rsidR="00267677" w:rsidRPr="00017A75" w:rsidRDefault="00451859" w:rsidP="00451859">
            <w:pPr>
              <w:pStyle w:val="Tabletext0"/>
            </w:pPr>
            <w:r>
              <w:t>Prioritising tasks</w:t>
            </w:r>
          </w:p>
        </w:tc>
      </w:tr>
      <w:tr w:rsidR="00587186" w:rsidRPr="00017A75" w14:paraId="7E80C6F9" w14:textId="77777777" w:rsidTr="00ED5F55">
        <w:tc>
          <w:tcPr>
            <w:tcW w:w="1696" w:type="dxa"/>
            <w:vMerge w:val="restart"/>
            <w:vAlign w:val="center"/>
          </w:tcPr>
          <w:p w14:paraId="5D1E462C" w14:textId="587B09F1" w:rsidR="00267677" w:rsidRPr="00017A75" w:rsidRDefault="00267677" w:rsidP="00267677">
            <w:pPr>
              <w:pStyle w:val="Tabletext0"/>
            </w:pPr>
            <w:r w:rsidRPr="00267677">
              <w:t>3. Make decisions about service provision</w:t>
            </w:r>
          </w:p>
        </w:tc>
        <w:tc>
          <w:tcPr>
            <w:tcW w:w="6154" w:type="dxa"/>
          </w:tcPr>
          <w:p w14:paraId="6D76E31E" w14:textId="707AC2B3" w:rsidR="00267677" w:rsidRPr="00017A75" w:rsidRDefault="00267677" w:rsidP="00267677">
            <w:pPr>
              <w:pStyle w:val="Tabletext0"/>
            </w:pPr>
            <w:r w:rsidRPr="00CF3D6C">
              <w:t>3.1 Research and gather information to assist in making decisions to optimise quality service provision</w:t>
            </w:r>
          </w:p>
        </w:tc>
        <w:tc>
          <w:tcPr>
            <w:tcW w:w="2635" w:type="dxa"/>
          </w:tcPr>
          <w:p w14:paraId="46D034E9" w14:textId="72B50C8A" w:rsidR="00267677" w:rsidRDefault="008178AB" w:rsidP="00267677">
            <w:pPr>
              <w:pStyle w:val="Tabletext0"/>
            </w:pPr>
            <w:r>
              <w:t>MPower108 Service provision process</w:t>
            </w:r>
          </w:p>
          <w:p w14:paraId="2D58BCD8" w14:textId="6238A28E" w:rsidR="008178AB" w:rsidRDefault="008178AB" w:rsidP="00267677">
            <w:pPr>
              <w:pStyle w:val="Tabletext0"/>
            </w:pPr>
            <w:r>
              <w:t xml:space="preserve">MPower108 </w:t>
            </w:r>
            <w:r w:rsidR="00A54059">
              <w:t>S</w:t>
            </w:r>
            <w:r>
              <w:t xml:space="preserve">ervice </w:t>
            </w:r>
            <w:r w:rsidR="00A54059">
              <w:t xml:space="preserve">management </w:t>
            </w:r>
            <w:r>
              <w:t>policy and procedure</w:t>
            </w:r>
          </w:p>
          <w:p w14:paraId="04F3EDA3" w14:textId="6FA736E3" w:rsidR="00E67117" w:rsidRPr="00017A75" w:rsidRDefault="00E67117" w:rsidP="00267677">
            <w:pPr>
              <w:pStyle w:val="Tabletext0"/>
            </w:pPr>
          </w:p>
        </w:tc>
        <w:tc>
          <w:tcPr>
            <w:tcW w:w="1984" w:type="dxa"/>
          </w:tcPr>
          <w:p w14:paraId="1CF043E2" w14:textId="77777777" w:rsidR="00267677" w:rsidRPr="00017A75" w:rsidRDefault="00267677" w:rsidP="00267677">
            <w:pPr>
              <w:pStyle w:val="Tabletext0"/>
            </w:pPr>
          </w:p>
        </w:tc>
        <w:tc>
          <w:tcPr>
            <w:tcW w:w="1926" w:type="dxa"/>
          </w:tcPr>
          <w:p w14:paraId="4237BDB1" w14:textId="727683BB" w:rsidR="008178AB" w:rsidRDefault="008178AB" w:rsidP="008178AB">
            <w:pPr>
              <w:pStyle w:val="Tabletext0"/>
            </w:pPr>
            <w:r>
              <w:t>Scenario</w:t>
            </w:r>
            <w:r w:rsidR="00587186">
              <w:t xml:space="preserve"> —</w:t>
            </w:r>
          </w:p>
          <w:p w14:paraId="56ADA540" w14:textId="77777777" w:rsidR="00267677" w:rsidRDefault="008178AB" w:rsidP="008178AB">
            <w:pPr>
              <w:pStyle w:val="Tabletext0"/>
            </w:pPr>
            <w:r>
              <w:t>Improving service provision</w:t>
            </w:r>
          </w:p>
          <w:p w14:paraId="3794CA4D" w14:textId="77777777" w:rsidR="00815F21" w:rsidRDefault="00815F21" w:rsidP="00815F21">
            <w:pPr>
              <w:pStyle w:val="Tabletext0"/>
            </w:pPr>
            <w:r>
              <w:t>Scenario –</w:t>
            </w:r>
          </w:p>
          <w:p w14:paraId="4868FB62" w14:textId="6221AFEE" w:rsidR="00815F21" w:rsidRPr="00017A75" w:rsidRDefault="00815F21" w:rsidP="00815F21">
            <w:pPr>
              <w:pStyle w:val="Tabletext0"/>
            </w:pPr>
            <w:r>
              <w:t>Gathering and analysing information</w:t>
            </w:r>
          </w:p>
        </w:tc>
      </w:tr>
      <w:tr w:rsidR="00587186" w:rsidRPr="00017A75" w14:paraId="40AF793F" w14:textId="77777777" w:rsidTr="00ED5F55">
        <w:tc>
          <w:tcPr>
            <w:tcW w:w="1696" w:type="dxa"/>
            <w:vMerge/>
            <w:vAlign w:val="center"/>
          </w:tcPr>
          <w:p w14:paraId="2D5E3FA3" w14:textId="77777777" w:rsidR="00267677" w:rsidRPr="00017A75" w:rsidRDefault="00267677" w:rsidP="00267677">
            <w:pPr>
              <w:pStyle w:val="Tabletext0"/>
            </w:pPr>
          </w:p>
        </w:tc>
        <w:tc>
          <w:tcPr>
            <w:tcW w:w="6154" w:type="dxa"/>
          </w:tcPr>
          <w:p w14:paraId="13BC0963" w14:textId="308C4729" w:rsidR="00267677" w:rsidRPr="00017A75" w:rsidRDefault="00267677" w:rsidP="00267677">
            <w:pPr>
              <w:pStyle w:val="Tabletext0"/>
            </w:pPr>
            <w:r w:rsidRPr="00CF3D6C">
              <w:t>3.2 Interpret and analyse information and consult stakeholders for clarification and confirmation.</w:t>
            </w:r>
          </w:p>
        </w:tc>
        <w:tc>
          <w:tcPr>
            <w:tcW w:w="2635" w:type="dxa"/>
          </w:tcPr>
          <w:p w14:paraId="51DD531D" w14:textId="0832CE0F" w:rsidR="00267677" w:rsidRDefault="008178AB" w:rsidP="00267677">
            <w:pPr>
              <w:pStyle w:val="Tabletext0"/>
            </w:pPr>
            <w:r>
              <w:t>MPower108 Communication</w:t>
            </w:r>
            <w:r w:rsidR="00C75BC1">
              <w:t>s</w:t>
            </w:r>
            <w:r>
              <w:t xml:space="preserve"> policy and procedure</w:t>
            </w:r>
          </w:p>
          <w:p w14:paraId="32CA5F4B" w14:textId="77777777" w:rsidR="00C75BC1" w:rsidRDefault="00C75BC1" w:rsidP="00C75BC1">
            <w:pPr>
              <w:pStyle w:val="Tabletext0"/>
            </w:pPr>
            <w:r>
              <w:t>MPower108 Case study background</w:t>
            </w:r>
          </w:p>
          <w:p w14:paraId="2FC0E525" w14:textId="09886D7F" w:rsidR="00C75BC1" w:rsidRPr="00017A75" w:rsidRDefault="00C75BC1" w:rsidP="00267677">
            <w:pPr>
              <w:pStyle w:val="Tabletext0"/>
            </w:pPr>
          </w:p>
        </w:tc>
        <w:tc>
          <w:tcPr>
            <w:tcW w:w="1984" w:type="dxa"/>
          </w:tcPr>
          <w:p w14:paraId="2F42A51D" w14:textId="6FF3F1FA" w:rsidR="008178AB" w:rsidRDefault="008178AB" w:rsidP="00267677">
            <w:pPr>
              <w:pStyle w:val="Tabletext0"/>
            </w:pPr>
            <w:r>
              <w:lastRenderedPageBreak/>
              <w:t>MPower108 Stakeholder register</w:t>
            </w:r>
            <w:r w:rsidR="00C75BC1">
              <w:t xml:space="preserve"> template</w:t>
            </w:r>
          </w:p>
          <w:p w14:paraId="3193F03A" w14:textId="66855688" w:rsidR="00815F21" w:rsidRDefault="00815F21" w:rsidP="00267677">
            <w:pPr>
              <w:pStyle w:val="Tabletext0"/>
            </w:pPr>
            <w:r>
              <w:t>MPower108 Meeting agenda template</w:t>
            </w:r>
          </w:p>
          <w:p w14:paraId="16238F8A" w14:textId="4163C5FC" w:rsidR="00815F21" w:rsidRPr="00017A75" w:rsidRDefault="00815F21" w:rsidP="00267677">
            <w:pPr>
              <w:pStyle w:val="Tabletext0"/>
            </w:pPr>
            <w:r>
              <w:lastRenderedPageBreak/>
              <w:t>MPower108 Meeting minutes template</w:t>
            </w:r>
          </w:p>
        </w:tc>
        <w:tc>
          <w:tcPr>
            <w:tcW w:w="1926" w:type="dxa"/>
          </w:tcPr>
          <w:p w14:paraId="72374968" w14:textId="776D4247" w:rsidR="008178AB" w:rsidRDefault="008178AB" w:rsidP="008178AB">
            <w:pPr>
              <w:pStyle w:val="Tabletext0"/>
            </w:pPr>
            <w:r>
              <w:lastRenderedPageBreak/>
              <w:t>Scenario –</w:t>
            </w:r>
          </w:p>
          <w:p w14:paraId="4D8C56EC" w14:textId="77777777" w:rsidR="00267677" w:rsidRDefault="008178AB" w:rsidP="008178AB">
            <w:pPr>
              <w:pStyle w:val="Tabletext0"/>
            </w:pPr>
            <w:r>
              <w:t>Gathering and analysing information</w:t>
            </w:r>
          </w:p>
          <w:p w14:paraId="5AAE2AC8" w14:textId="7E14E85C" w:rsidR="00815F21" w:rsidRDefault="00815F21" w:rsidP="00815F21">
            <w:pPr>
              <w:pStyle w:val="Tabletext0"/>
            </w:pPr>
            <w:r>
              <w:lastRenderedPageBreak/>
              <w:t>Scenario</w:t>
            </w:r>
            <w:r w:rsidR="00587186">
              <w:t xml:space="preserve"> —</w:t>
            </w:r>
          </w:p>
          <w:p w14:paraId="6D466577" w14:textId="66AC116C" w:rsidR="00815F21" w:rsidRPr="00017A75" w:rsidRDefault="00815F21" w:rsidP="00815F21">
            <w:pPr>
              <w:pStyle w:val="Tabletext0"/>
            </w:pPr>
            <w:r>
              <w:t>Stakeholder collaboration</w:t>
            </w:r>
          </w:p>
        </w:tc>
      </w:tr>
      <w:tr w:rsidR="00587186" w:rsidRPr="00017A75" w14:paraId="3AB25FD5" w14:textId="77777777" w:rsidTr="00ED5F55">
        <w:tc>
          <w:tcPr>
            <w:tcW w:w="1696" w:type="dxa"/>
            <w:vMerge/>
            <w:vAlign w:val="center"/>
          </w:tcPr>
          <w:p w14:paraId="3B8B37B7" w14:textId="77777777" w:rsidR="00267677" w:rsidRPr="00017A75" w:rsidRDefault="00267677" w:rsidP="00267677">
            <w:pPr>
              <w:pStyle w:val="Tabletext0"/>
            </w:pPr>
          </w:p>
        </w:tc>
        <w:tc>
          <w:tcPr>
            <w:tcW w:w="6154" w:type="dxa"/>
          </w:tcPr>
          <w:p w14:paraId="66E54537" w14:textId="1092CCBC" w:rsidR="00267677" w:rsidRPr="00017A75" w:rsidRDefault="00267677" w:rsidP="00267677">
            <w:pPr>
              <w:pStyle w:val="Tabletext0"/>
            </w:pPr>
            <w:r w:rsidRPr="00CF3D6C">
              <w:t xml:space="preserve">3.3 Decide approaches to service provision based on analysis of information and organisational governance requirements </w:t>
            </w:r>
          </w:p>
        </w:tc>
        <w:tc>
          <w:tcPr>
            <w:tcW w:w="2635" w:type="dxa"/>
          </w:tcPr>
          <w:p w14:paraId="75310F13" w14:textId="77777777" w:rsidR="00267677" w:rsidRDefault="008178AB" w:rsidP="00267677">
            <w:pPr>
              <w:pStyle w:val="Tabletext0"/>
            </w:pPr>
            <w:r>
              <w:t>MPower108 Case study background</w:t>
            </w:r>
          </w:p>
          <w:p w14:paraId="049D31BD" w14:textId="31C533CD" w:rsidR="008178AB" w:rsidRPr="00017A75" w:rsidRDefault="008178AB" w:rsidP="00267677">
            <w:pPr>
              <w:pStyle w:val="Tabletext0"/>
            </w:pPr>
            <w:r>
              <w:t>MPower108 Operational plan</w:t>
            </w:r>
          </w:p>
        </w:tc>
        <w:tc>
          <w:tcPr>
            <w:tcW w:w="1984" w:type="dxa"/>
          </w:tcPr>
          <w:p w14:paraId="5FA4B830" w14:textId="3DA71958" w:rsidR="00267677" w:rsidRDefault="008178AB" w:rsidP="00267677">
            <w:pPr>
              <w:pStyle w:val="Tabletext0"/>
            </w:pPr>
            <w:r>
              <w:t>MPower108 Email template</w:t>
            </w:r>
          </w:p>
          <w:p w14:paraId="1D89E293" w14:textId="3E577EC5" w:rsidR="008178AB" w:rsidRPr="00017A75" w:rsidRDefault="008178AB" w:rsidP="00267677">
            <w:pPr>
              <w:pStyle w:val="Tabletext0"/>
            </w:pPr>
            <w:r>
              <w:t>MPower108 Report template</w:t>
            </w:r>
          </w:p>
        </w:tc>
        <w:tc>
          <w:tcPr>
            <w:tcW w:w="1926" w:type="dxa"/>
          </w:tcPr>
          <w:p w14:paraId="4DC5DCBF" w14:textId="77777777" w:rsidR="00267677" w:rsidRPr="00017A75" w:rsidRDefault="00267677" w:rsidP="00267677">
            <w:pPr>
              <w:pStyle w:val="Tabletext0"/>
            </w:pPr>
          </w:p>
        </w:tc>
      </w:tr>
      <w:tr w:rsidR="00587186" w:rsidRPr="00017A75" w14:paraId="4BC9011B" w14:textId="77777777" w:rsidTr="00ED5F55">
        <w:tc>
          <w:tcPr>
            <w:tcW w:w="1696" w:type="dxa"/>
            <w:vMerge w:val="restart"/>
            <w:vAlign w:val="center"/>
          </w:tcPr>
          <w:p w14:paraId="31A33325" w14:textId="45257128" w:rsidR="00E67117" w:rsidRPr="00017A75" w:rsidRDefault="00E67117" w:rsidP="00E67117">
            <w:pPr>
              <w:pStyle w:val="Tabletext0"/>
            </w:pPr>
            <w:r w:rsidRPr="005F5874">
              <w:rPr>
                <w:rFonts w:cs="Calibri Light"/>
              </w:rPr>
              <w:t xml:space="preserve">4. </w:t>
            </w:r>
            <w:bookmarkStart w:id="1" w:name="_Hlk105418734"/>
            <w:r w:rsidRPr="005F5874">
              <w:rPr>
                <w:rFonts w:cs="Calibri Light"/>
              </w:rPr>
              <w:t xml:space="preserve">Develop </w:t>
            </w:r>
            <w:r>
              <w:rPr>
                <w:rFonts w:cs="Calibri Light"/>
              </w:rPr>
              <w:t xml:space="preserve">and implement </w:t>
            </w:r>
            <w:r w:rsidRPr="005F5874">
              <w:rPr>
                <w:rFonts w:cs="Calibri Light"/>
              </w:rPr>
              <w:t>leaders</w:t>
            </w:r>
            <w:r>
              <w:rPr>
                <w:rFonts w:cs="Calibri Light"/>
              </w:rPr>
              <w:t>hip program</w:t>
            </w:r>
            <w:bookmarkEnd w:id="1"/>
          </w:p>
        </w:tc>
        <w:tc>
          <w:tcPr>
            <w:tcW w:w="6154" w:type="dxa"/>
          </w:tcPr>
          <w:p w14:paraId="5CEDF27F" w14:textId="37F57A4C" w:rsidR="00E67117" w:rsidRPr="00017A75" w:rsidRDefault="00E67117" w:rsidP="00E67117">
            <w:pPr>
              <w:pStyle w:val="Tabletext0"/>
            </w:pPr>
            <w:r w:rsidRPr="00F328A7">
              <w:t>4.1 Update a procedure for organisational staff development to meet current organisational and industry requirements</w:t>
            </w:r>
          </w:p>
        </w:tc>
        <w:tc>
          <w:tcPr>
            <w:tcW w:w="2635" w:type="dxa"/>
          </w:tcPr>
          <w:p w14:paraId="5DA3DF22" w14:textId="77777777" w:rsidR="00E67117" w:rsidRDefault="00E67117" w:rsidP="00E67117">
            <w:pPr>
              <w:pStyle w:val="Tabletext0"/>
            </w:pPr>
            <w:r w:rsidRPr="008024AD">
              <w:t xml:space="preserve">MPower108 </w:t>
            </w:r>
            <w:r>
              <w:t>Developing p</w:t>
            </w:r>
            <w:r w:rsidRPr="008024AD">
              <w:t>olic</w:t>
            </w:r>
            <w:r>
              <w:t>ies</w:t>
            </w:r>
            <w:r w:rsidRPr="008024AD">
              <w:t xml:space="preserve"> and procedure</w:t>
            </w:r>
            <w:r>
              <w:t>s</w:t>
            </w:r>
          </w:p>
          <w:p w14:paraId="6CC010A6" w14:textId="77777777" w:rsidR="00E67117" w:rsidRDefault="00E67117" w:rsidP="00E67117">
            <w:pPr>
              <w:pStyle w:val="Tabletext0"/>
            </w:pPr>
            <w:r w:rsidRPr="008024AD">
              <w:t xml:space="preserve">MPower108 </w:t>
            </w:r>
            <w:r>
              <w:t>Delegations and authorities p</w:t>
            </w:r>
            <w:r w:rsidRPr="008024AD">
              <w:t>olic</w:t>
            </w:r>
            <w:r>
              <w:t>ies</w:t>
            </w:r>
            <w:r w:rsidRPr="008024AD">
              <w:t xml:space="preserve"> and procedure</w:t>
            </w:r>
            <w:r>
              <w:t>s</w:t>
            </w:r>
          </w:p>
          <w:p w14:paraId="0445C953" w14:textId="77777777" w:rsidR="00E67117" w:rsidRDefault="00E67117" w:rsidP="00E67117">
            <w:pPr>
              <w:pStyle w:val="Tabletext0"/>
            </w:pPr>
            <w:r w:rsidRPr="00E67117">
              <w:t xml:space="preserve">MPower108 Training and </w:t>
            </w:r>
            <w:r w:rsidR="00C75BC1">
              <w:t xml:space="preserve">professional </w:t>
            </w:r>
            <w:r w:rsidRPr="00E67117">
              <w:t>development policy and procedure</w:t>
            </w:r>
          </w:p>
          <w:p w14:paraId="2F7CED18" w14:textId="6DBED315" w:rsidR="00A54059" w:rsidRPr="00017A75" w:rsidRDefault="00A54059" w:rsidP="00E67117">
            <w:pPr>
              <w:pStyle w:val="Tabletext0"/>
            </w:pPr>
            <w:r w:rsidRPr="00A54059">
              <w:t>MPower108 Policy and procedure register</w:t>
            </w:r>
          </w:p>
        </w:tc>
        <w:tc>
          <w:tcPr>
            <w:tcW w:w="1984" w:type="dxa"/>
          </w:tcPr>
          <w:p w14:paraId="0121F8D1" w14:textId="317A5D3B" w:rsidR="00E67117" w:rsidRDefault="00E67117" w:rsidP="00E67117">
            <w:pPr>
              <w:pStyle w:val="Tabletext0"/>
            </w:pPr>
            <w:r w:rsidRPr="008024AD">
              <w:t>MPower108 email template</w:t>
            </w:r>
          </w:p>
          <w:p w14:paraId="0F531384" w14:textId="28E55302" w:rsidR="00E67117" w:rsidRDefault="00E67117" w:rsidP="00E67117">
            <w:pPr>
              <w:pStyle w:val="Tabletext0"/>
            </w:pPr>
            <w:r>
              <w:t>MPower108 Policy and procedure</w:t>
            </w:r>
            <w:r w:rsidR="00C75BC1">
              <w:t xml:space="preserve">s </w:t>
            </w:r>
            <w:r>
              <w:t>template</w:t>
            </w:r>
          </w:p>
          <w:p w14:paraId="66A08E54" w14:textId="17F08675" w:rsidR="00E67117" w:rsidRPr="00017A75" w:rsidRDefault="00E67117" w:rsidP="00E67117">
            <w:pPr>
              <w:pStyle w:val="Tabletext0"/>
            </w:pPr>
            <w:r>
              <w:t xml:space="preserve">MPower108 Standard Operating </w:t>
            </w:r>
            <w:proofErr w:type="spellStart"/>
            <w:r>
              <w:t>Procedure</w:t>
            </w:r>
            <w:r w:rsidR="00587A83">
              <w:t>_</w:t>
            </w:r>
            <w:r>
              <w:t>SOP</w:t>
            </w:r>
            <w:proofErr w:type="spellEnd"/>
            <w:r w:rsidR="00587A83">
              <w:t>_</w:t>
            </w:r>
            <w:r>
              <w:t xml:space="preserve"> </w:t>
            </w:r>
            <w:proofErr w:type="spellStart"/>
            <w:r>
              <w:t>tempale</w:t>
            </w:r>
            <w:proofErr w:type="spellEnd"/>
          </w:p>
        </w:tc>
        <w:tc>
          <w:tcPr>
            <w:tcW w:w="1926" w:type="dxa"/>
          </w:tcPr>
          <w:p w14:paraId="5C6B5934" w14:textId="264E47C3" w:rsidR="00E67117" w:rsidRDefault="00E67117" w:rsidP="00E67117">
            <w:pPr>
              <w:pStyle w:val="Tabletext0"/>
            </w:pPr>
            <w:r>
              <w:t>Scenario</w:t>
            </w:r>
            <w:r w:rsidR="00614717">
              <w:t xml:space="preserve"> </w:t>
            </w:r>
            <w:r w:rsidR="00587186">
              <w:t>—</w:t>
            </w:r>
          </w:p>
          <w:p w14:paraId="388119D6" w14:textId="1D4A07BE" w:rsidR="00E67117" w:rsidRPr="00017A75" w:rsidRDefault="00E67117" w:rsidP="00E67117">
            <w:pPr>
              <w:pStyle w:val="Tabletext0"/>
            </w:pPr>
            <w:r>
              <w:t>Updating procedures</w:t>
            </w:r>
          </w:p>
        </w:tc>
      </w:tr>
      <w:tr w:rsidR="00587186" w:rsidRPr="00017A75" w14:paraId="49E767E1" w14:textId="77777777" w:rsidTr="00ED5F55">
        <w:tc>
          <w:tcPr>
            <w:tcW w:w="1696" w:type="dxa"/>
            <w:vMerge/>
            <w:vAlign w:val="center"/>
          </w:tcPr>
          <w:p w14:paraId="793C44E4" w14:textId="77777777" w:rsidR="00267677" w:rsidRPr="00017A75" w:rsidRDefault="00267677" w:rsidP="00267677">
            <w:pPr>
              <w:pStyle w:val="Tabletext0"/>
            </w:pPr>
          </w:p>
        </w:tc>
        <w:tc>
          <w:tcPr>
            <w:tcW w:w="6154" w:type="dxa"/>
          </w:tcPr>
          <w:p w14:paraId="182BE819" w14:textId="5F6192BE" w:rsidR="00267677" w:rsidRPr="00017A75" w:rsidRDefault="00267677" w:rsidP="00267677">
            <w:pPr>
              <w:pStyle w:val="Tabletext0"/>
            </w:pPr>
            <w:r w:rsidRPr="00F328A7">
              <w:t xml:space="preserve">4.2 Plan training activities to develop frontline leadership skills </w:t>
            </w:r>
          </w:p>
        </w:tc>
        <w:tc>
          <w:tcPr>
            <w:tcW w:w="2635" w:type="dxa"/>
          </w:tcPr>
          <w:p w14:paraId="6773D7ED" w14:textId="480E27F9" w:rsidR="00267677" w:rsidRPr="00017A75" w:rsidRDefault="00E67117" w:rsidP="00267677">
            <w:pPr>
              <w:pStyle w:val="Tabletext0"/>
            </w:pPr>
            <w:r w:rsidRPr="00E67117">
              <w:t xml:space="preserve">MPower108 Training and </w:t>
            </w:r>
            <w:r w:rsidR="00C75BC1">
              <w:t xml:space="preserve">professional </w:t>
            </w:r>
            <w:r w:rsidRPr="00E67117">
              <w:t>development policy and procedure</w:t>
            </w:r>
          </w:p>
        </w:tc>
        <w:tc>
          <w:tcPr>
            <w:tcW w:w="1984" w:type="dxa"/>
          </w:tcPr>
          <w:p w14:paraId="0EA07C5D" w14:textId="0DAEBCE3" w:rsidR="00267677" w:rsidRDefault="00E67117" w:rsidP="00267677">
            <w:pPr>
              <w:pStyle w:val="Tabletext0"/>
            </w:pPr>
            <w:r w:rsidRPr="00E67117">
              <w:t>MPower108 Leadership development plan template</w:t>
            </w:r>
          </w:p>
          <w:p w14:paraId="622F9EEC" w14:textId="005FBCED" w:rsidR="00E67117" w:rsidRPr="00017A75" w:rsidRDefault="00E67117" w:rsidP="00267677">
            <w:pPr>
              <w:pStyle w:val="Tabletext0"/>
            </w:pPr>
            <w:r w:rsidRPr="00E67117">
              <w:t xml:space="preserve">MPower108 </w:t>
            </w:r>
            <w:r w:rsidR="00526E2F">
              <w:t>T</w:t>
            </w:r>
            <w:r w:rsidRPr="00E67117">
              <w:t>raining plan template</w:t>
            </w:r>
          </w:p>
        </w:tc>
        <w:tc>
          <w:tcPr>
            <w:tcW w:w="1926" w:type="dxa"/>
          </w:tcPr>
          <w:p w14:paraId="5D1D49F4" w14:textId="6BC95853" w:rsidR="00E67117" w:rsidRDefault="00E67117" w:rsidP="00E67117">
            <w:pPr>
              <w:pStyle w:val="Tabletext0"/>
            </w:pPr>
            <w:r>
              <w:t>Scenario</w:t>
            </w:r>
            <w:r w:rsidR="00614717">
              <w:t xml:space="preserve"> </w:t>
            </w:r>
            <w:r w:rsidR="00587186">
              <w:t>—</w:t>
            </w:r>
          </w:p>
          <w:p w14:paraId="57F0BF4A" w14:textId="47AAF579" w:rsidR="00267677" w:rsidRPr="00017A75" w:rsidRDefault="00E67117" w:rsidP="00E67117">
            <w:pPr>
              <w:pStyle w:val="Tabletext0"/>
            </w:pPr>
            <w:r>
              <w:t>Leadership development</w:t>
            </w:r>
          </w:p>
        </w:tc>
      </w:tr>
      <w:tr w:rsidR="00587186" w:rsidRPr="00017A75" w14:paraId="175B6EDD" w14:textId="77777777" w:rsidTr="00ED5F55">
        <w:tc>
          <w:tcPr>
            <w:tcW w:w="1696" w:type="dxa"/>
            <w:vMerge/>
            <w:vAlign w:val="center"/>
          </w:tcPr>
          <w:p w14:paraId="4D88EF17" w14:textId="77777777" w:rsidR="00267677" w:rsidRPr="00017A75" w:rsidRDefault="00267677" w:rsidP="00267677">
            <w:pPr>
              <w:pStyle w:val="Tabletext0"/>
            </w:pPr>
          </w:p>
        </w:tc>
        <w:tc>
          <w:tcPr>
            <w:tcW w:w="6154" w:type="dxa"/>
          </w:tcPr>
          <w:p w14:paraId="194922B8" w14:textId="3D477AC2" w:rsidR="00267677" w:rsidRPr="00017A75" w:rsidRDefault="00267677" w:rsidP="00267677">
            <w:pPr>
              <w:pStyle w:val="Tabletext0"/>
            </w:pPr>
            <w:r w:rsidRPr="00F328A7">
              <w:t xml:space="preserve">4.3 Conduct development activities for team members </w:t>
            </w:r>
          </w:p>
        </w:tc>
        <w:tc>
          <w:tcPr>
            <w:tcW w:w="2635" w:type="dxa"/>
          </w:tcPr>
          <w:p w14:paraId="25C5ACC2" w14:textId="383BAC71" w:rsidR="00267677" w:rsidRPr="00017A75" w:rsidRDefault="00267677" w:rsidP="00E67117">
            <w:pPr>
              <w:pStyle w:val="Tabletext0"/>
            </w:pPr>
          </w:p>
        </w:tc>
        <w:tc>
          <w:tcPr>
            <w:tcW w:w="1984" w:type="dxa"/>
          </w:tcPr>
          <w:p w14:paraId="2B8165FF" w14:textId="6FE6287A" w:rsidR="00267677" w:rsidRPr="00017A75" w:rsidRDefault="00E67117" w:rsidP="00267677">
            <w:pPr>
              <w:pStyle w:val="Tabletext0"/>
            </w:pPr>
            <w:r w:rsidRPr="00E67117">
              <w:t>MPower108 PowerPoint template</w:t>
            </w:r>
          </w:p>
        </w:tc>
        <w:tc>
          <w:tcPr>
            <w:tcW w:w="1926" w:type="dxa"/>
          </w:tcPr>
          <w:p w14:paraId="6D9EE9DB" w14:textId="769C9865" w:rsidR="00E67117" w:rsidRDefault="00E67117" w:rsidP="00E67117">
            <w:pPr>
              <w:pStyle w:val="Tabletext0"/>
            </w:pPr>
            <w:r>
              <w:t>Scenario</w:t>
            </w:r>
            <w:r w:rsidR="00614717">
              <w:t xml:space="preserve"> -</w:t>
            </w:r>
          </w:p>
          <w:p w14:paraId="69449379" w14:textId="77777777" w:rsidR="00267677" w:rsidRDefault="00E67117" w:rsidP="00E67117">
            <w:pPr>
              <w:pStyle w:val="Tabletext0"/>
            </w:pPr>
            <w:r>
              <w:t>Leadership development</w:t>
            </w:r>
          </w:p>
          <w:p w14:paraId="5FF26601" w14:textId="6572DC44" w:rsidR="00E67117" w:rsidRDefault="00E67117" w:rsidP="00E67117">
            <w:pPr>
              <w:pStyle w:val="Tabletext0"/>
            </w:pPr>
            <w:r>
              <w:t>Scenario</w:t>
            </w:r>
            <w:r w:rsidR="00614717">
              <w:t xml:space="preserve"> - </w:t>
            </w:r>
          </w:p>
          <w:p w14:paraId="1E32A11C" w14:textId="71402906" w:rsidR="00E67117" w:rsidRPr="00017A75" w:rsidRDefault="00E67117" w:rsidP="00E67117">
            <w:pPr>
              <w:pStyle w:val="Tabletext0"/>
            </w:pPr>
            <w:r>
              <w:t>Conducting training</w:t>
            </w:r>
          </w:p>
        </w:tc>
      </w:tr>
      <w:tr w:rsidR="00587186" w:rsidRPr="00017A75" w14:paraId="2301E92B" w14:textId="77777777" w:rsidTr="00ED5F55">
        <w:tc>
          <w:tcPr>
            <w:tcW w:w="1696" w:type="dxa"/>
            <w:vMerge/>
            <w:vAlign w:val="center"/>
          </w:tcPr>
          <w:p w14:paraId="6E8E199B" w14:textId="77777777" w:rsidR="00267677" w:rsidRPr="00017A75" w:rsidRDefault="00267677" w:rsidP="00267677">
            <w:pPr>
              <w:pStyle w:val="Tabletext0"/>
            </w:pPr>
          </w:p>
        </w:tc>
        <w:tc>
          <w:tcPr>
            <w:tcW w:w="6154" w:type="dxa"/>
          </w:tcPr>
          <w:p w14:paraId="5C79477E" w14:textId="12F74490" w:rsidR="00267677" w:rsidRPr="00017A75" w:rsidRDefault="00267677" w:rsidP="00267677">
            <w:pPr>
              <w:pStyle w:val="Tabletext0"/>
            </w:pPr>
            <w:r w:rsidRPr="00F328A7">
              <w:t xml:space="preserve">4.4 Evaluate the effectiveness of development activities for future </w:t>
            </w:r>
            <w:r w:rsidR="00526E2F" w:rsidRPr="00F328A7">
              <w:t>Frontline Leaders</w:t>
            </w:r>
            <w:r w:rsidRPr="00F328A7">
              <w:t>.</w:t>
            </w:r>
          </w:p>
        </w:tc>
        <w:tc>
          <w:tcPr>
            <w:tcW w:w="2635" w:type="dxa"/>
          </w:tcPr>
          <w:p w14:paraId="742DABB6" w14:textId="62205465" w:rsidR="00526E2F" w:rsidRDefault="00526E2F" w:rsidP="00526E2F">
            <w:pPr>
              <w:pStyle w:val="Tabletext0"/>
            </w:pPr>
            <w:r>
              <w:t>MPower108 Continuous improvement policy and procedure</w:t>
            </w:r>
            <w:r w:rsidR="00C75BC1">
              <w:t>s</w:t>
            </w:r>
            <w:r>
              <w:t xml:space="preserve"> </w:t>
            </w:r>
          </w:p>
          <w:p w14:paraId="33B8941A" w14:textId="3F32F851" w:rsidR="00267677" w:rsidRPr="00017A75" w:rsidRDefault="00267677" w:rsidP="00526E2F">
            <w:pPr>
              <w:pStyle w:val="Tabletext0"/>
            </w:pPr>
          </w:p>
        </w:tc>
        <w:tc>
          <w:tcPr>
            <w:tcW w:w="1984" w:type="dxa"/>
          </w:tcPr>
          <w:p w14:paraId="23241590" w14:textId="17EFCE67" w:rsidR="00267677" w:rsidRDefault="00E67117" w:rsidP="00267677">
            <w:pPr>
              <w:pStyle w:val="Tabletext0"/>
            </w:pPr>
            <w:r w:rsidRPr="00E67117">
              <w:t xml:space="preserve">MPower108 </w:t>
            </w:r>
            <w:r w:rsidR="00526E2F">
              <w:t>R</w:t>
            </w:r>
            <w:r w:rsidRPr="00E67117">
              <w:t>eport template</w:t>
            </w:r>
          </w:p>
          <w:p w14:paraId="70E122DB" w14:textId="77777777" w:rsidR="00E67117" w:rsidRDefault="00E67117" w:rsidP="00267677">
            <w:pPr>
              <w:pStyle w:val="Tabletext0"/>
            </w:pPr>
            <w:r w:rsidRPr="00E67117">
              <w:t xml:space="preserve">MPower108 </w:t>
            </w:r>
            <w:r w:rsidR="00526E2F">
              <w:t>E</w:t>
            </w:r>
            <w:r w:rsidRPr="00E67117">
              <w:t>mail template</w:t>
            </w:r>
          </w:p>
          <w:p w14:paraId="4B166F6E" w14:textId="2B838515" w:rsidR="00526E2F" w:rsidRPr="00017A75" w:rsidRDefault="00526E2F" w:rsidP="00267677">
            <w:pPr>
              <w:pStyle w:val="Tabletext0"/>
            </w:pPr>
            <w:r>
              <w:t>MPower108 Continuous improvement register</w:t>
            </w:r>
            <w:r w:rsidR="00C75BC1">
              <w:t xml:space="preserve"> template</w:t>
            </w:r>
          </w:p>
        </w:tc>
        <w:tc>
          <w:tcPr>
            <w:tcW w:w="1926" w:type="dxa"/>
          </w:tcPr>
          <w:p w14:paraId="308AB49D" w14:textId="2A080FB3" w:rsidR="00E67117" w:rsidRDefault="00E67117" w:rsidP="00E67117">
            <w:pPr>
              <w:pStyle w:val="Tabletext0"/>
            </w:pPr>
            <w:r>
              <w:t>Scenario</w:t>
            </w:r>
            <w:r w:rsidR="00587186">
              <w:t>—</w:t>
            </w:r>
          </w:p>
          <w:p w14:paraId="36BD9B77" w14:textId="543FB9A2" w:rsidR="00267677" w:rsidRPr="00017A75" w:rsidRDefault="00E67117" w:rsidP="00E67117">
            <w:pPr>
              <w:pStyle w:val="Tabletext0"/>
            </w:pPr>
            <w:r>
              <w:t>Effectiveness of leadership development</w:t>
            </w:r>
          </w:p>
        </w:tc>
      </w:tr>
      <w:tr w:rsidR="00ED5F55" w:rsidRPr="00017A75" w14:paraId="09D1445E" w14:textId="77777777" w:rsidTr="00BF4F1D">
        <w:tc>
          <w:tcPr>
            <w:tcW w:w="14395" w:type="dxa"/>
            <w:gridSpan w:val="5"/>
            <w:shd w:val="clear" w:color="auto" w:fill="F3F9E6" w:themeFill="background2"/>
          </w:tcPr>
          <w:p w14:paraId="0A4EBDBA" w14:textId="371FC101" w:rsidR="00ED5F55" w:rsidRPr="00BF4F1D" w:rsidRDefault="00ED5F55" w:rsidP="00ED5F55">
            <w:pPr>
              <w:pStyle w:val="Tabletext0"/>
              <w:rPr>
                <w:b/>
                <w:bCs/>
              </w:rPr>
            </w:pPr>
            <w:r w:rsidRPr="00BF4F1D">
              <w:rPr>
                <w:b/>
                <w:bCs/>
              </w:rPr>
              <w:t>Performance Evidence</w:t>
            </w:r>
          </w:p>
        </w:tc>
      </w:tr>
      <w:tr w:rsidR="00ED5F55" w:rsidRPr="00017A75" w14:paraId="424CB64E" w14:textId="77777777" w:rsidTr="00ED5F55">
        <w:tc>
          <w:tcPr>
            <w:tcW w:w="7850" w:type="dxa"/>
            <w:gridSpan w:val="2"/>
          </w:tcPr>
          <w:p w14:paraId="5DED7828" w14:textId="07577B64" w:rsidR="00ED5F55" w:rsidRPr="00017A75" w:rsidRDefault="00ED5F55" w:rsidP="00ED5F55">
            <w:pPr>
              <w:pStyle w:val="Tabletext0"/>
              <w:tabs>
                <w:tab w:val="left" w:pos="1222"/>
              </w:tabs>
            </w:pPr>
            <w:r w:rsidRPr="00303D25">
              <w:t>The candidate must demonstrate the ability to complete the tasks outlined in the elements, performance criteria and foundation skills of this unit, including evidence of the ability to:</w:t>
            </w:r>
          </w:p>
        </w:tc>
        <w:tc>
          <w:tcPr>
            <w:tcW w:w="2635" w:type="dxa"/>
          </w:tcPr>
          <w:p w14:paraId="7A278E57" w14:textId="77777777" w:rsidR="00ED5F55" w:rsidRPr="00017A75" w:rsidRDefault="00ED5F55" w:rsidP="00ED5F55">
            <w:pPr>
              <w:pStyle w:val="Tabletext0"/>
            </w:pPr>
          </w:p>
        </w:tc>
        <w:tc>
          <w:tcPr>
            <w:tcW w:w="1984" w:type="dxa"/>
          </w:tcPr>
          <w:p w14:paraId="5A8C8A74" w14:textId="77777777" w:rsidR="00ED5F55" w:rsidRPr="00017A75" w:rsidRDefault="00ED5F55" w:rsidP="00ED5F55">
            <w:pPr>
              <w:pStyle w:val="Tabletext0"/>
            </w:pPr>
          </w:p>
        </w:tc>
        <w:tc>
          <w:tcPr>
            <w:tcW w:w="1926" w:type="dxa"/>
          </w:tcPr>
          <w:p w14:paraId="5CA85EE1" w14:textId="77777777" w:rsidR="00ED5F55" w:rsidRPr="00017A75" w:rsidRDefault="00ED5F55" w:rsidP="00ED5F55">
            <w:pPr>
              <w:pStyle w:val="Tabletext0"/>
            </w:pPr>
          </w:p>
        </w:tc>
      </w:tr>
      <w:tr w:rsidR="00587186" w:rsidRPr="00017A75" w14:paraId="1DFC7313" w14:textId="77777777" w:rsidTr="00B26DB4">
        <w:tc>
          <w:tcPr>
            <w:tcW w:w="1696" w:type="dxa"/>
          </w:tcPr>
          <w:p w14:paraId="13FA9CA4" w14:textId="76215B34" w:rsidR="00267677" w:rsidRPr="00017A75" w:rsidRDefault="00267677" w:rsidP="00267677">
            <w:pPr>
              <w:pStyle w:val="Tabletext0"/>
            </w:pPr>
            <w:r w:rsidRPr="00363DA1">
              <w:rPr>
                <w:rFonts w:cs="Calibri Light"/>
              </w:rPr>
              <w:t>PE1</w:t>
            </w:r>
          </w:p>
        </w:tc>
        <w:tc>
          <w:tcPr>
            <w:tcW w:w="6154" w:type="dxa"/>
            <w:vAlign w:val="center"/>
          </w:tcPr>
          <w:p w14:paraId="1057EBF0" w14:textId="4D843803" w:rsidR="00267677" w:rsidRPr="00017A75" w:rsidRDefault="00267677" w:rsidP="00267677">
            <w:pPr>
              <w:pStyle w:val="Tabletext0"/>
            </w:pPr>
            <w:r w:rsidRPr="00F159A1">
              <w:t>effectively lead at least one team of workers in the disability sector.</w:t>
            </w:r>
          </w:p>
        </w:tc>
        <w:tc>
          <w:tcPr>
            <w:tcW w:w="2635" w:type="dxa"/>
          </w:tcPr>
          <w:p w14:paraId="18031E0C" w14:textId="245F0A74" w:rsidR="00267677" w:rsidRPr="00017A75" w:rsidRDefault="00587186" w:rsidP="00267677">
            <w:pPr>
              <w:pStyle w:val="Tabletext0"/>
            </w:pPr>
            <w:r>
              <w:t>All</w:t>
            </w:r>
          </w:p>
        </w:tc>
        <w:tc>
          <w:tcPr>
            <w:tcW w:w="1984" w:type="dxa"/>
          </w:tcPr>
          <w:p w14:paraId="4AA46D41" w14:textId="7B5B5818" w:rsidR="00267677" w:rsidRPr="00017A75" w:rsidRDefault="00587186" w:rsidP="00267677">
            <w:pPr>
              <w:pStyle w:val="Tabletext0"/>
            </w:pPr>
            <w:r>
              <w:t>All</w:t>
            </w:r>
          </w:p>
        </w:tc>
        <w:tc>
          <w:tcPr>
            <w:tcW w:w="1926" w:type="dxa"/>
          </w:tcPr>
          <w:p w14:paraId="2100279D" w14:textId="14016F27" w:rsidR="00267677" w:rsidRPr="00017A75" w:rsidRDefault="00587186" w:rsidP="00267677">
            <w:pPr>
              <w:pStyle w:val="Tabletext0"/>
            </w:pPr>
            <w:r>
              <w:t>All</w:t>
            </w:r>
          </w:p>
        </w:tc>
      </w:tr>
      <w:tr w:rsidR="00587186" w:rsidRPr="00017A75" w14:paraId="478D484B" w14:textId="77777777" w:rsidTr="00B26DB4">
        <w:tc>
          <w:tcPr>
            <w:tcW w:w="1696" w:type="dxa"/>
          </w:tcPr>
          <w:p w14:paraId="78D76CDA" w14:textId="2DDEE8D2" w:rsidR="00267677" w:rsidRPr="00017A75" w:rsidRDefault="00267677" w:rsidP="00267677">
            <w:pPr>
              <w:pStyle w:val="Tabletext0"/>
            </w:pPr>
            <w:r w:rsidRPr="00363DA1">
              <w:rPr>
                <w:rFonts w:cs="Calibri Light"/>
              </w:rPr>
              <w:t>PE2.1</w:t>
            </w:r>
          </w:p>
        </w:tc>
        <w:tc>
          <w:tcPr>
            <w:tcW w:w="6154" w:type="dxa"/>
          </w:tcPr>
          <w:p w14:paraId="37CCA1E4" w14:textId="77777777" w:rsidR="00267677" w:rsidRPr="005F5874" w:rsidRDefault="00267677" w:rsidP="00267677">
            <w:pPr>
              <w:rPr>
                <w:rFonts w:cs="Calibri Light"/>
                <w:sz w:val="20"/>
                <w:szCs w:val="20"/>
              </w:rPr>
            </w:pPr>
            <w:r w:rsidRPr="005F5874">
              <w:rPr>
                <w:rFonts w:cs="Calibri Light"/>
                <w:sz w:val="20"/>
                <w:szCs w:val="20"/>
              </w:rPr>
              <w:t>In the course of the above, the candidate must:</w:t>
            </w:r>
          </w:p>
          <w:p w14:paraId="7B77D5F0" w14:textId="406B772D" w:rsidR="00267677" w:rsidRPr="00017A75" w:rsidRDefault="00267677" w:rsidP="00267677">
            <w:pPr>
              <w:pStyle w:val="Tabletext0"/>
            </w:pPr>
            <w:r w:rsidRPr="005F5874">
              <w:rPr>
                <w:rFonts w:cs="Calibri Light"/>
              </w:rPr>
              <w:t>Analyse at least two internal and two external factors that influence service provision by the team</w:t>
            </w:r>
          </w:p>
        </w:tc>
        <w:tc>
          <w:tcPr>
            <w:tcW w:w="2635" w:type="dxa"/>
          </w:tcPr>
          <w:p w14:paraId="3F574402" w14:textId="77777777" w:rsidR="00267677" w:rsidRPr="00017A75" w:rsidRDefault="00267677" w:rsidP="00267677">
            <w:pPr>
              <w:pStyle w:val="Tabletext0"/>
            </w:pPr>
          </w:p>
        </w:tc>
        <w:tc>
          <w:tcPr>
            <w:tcW w:w="1984" w:type="dxa"/>
          </w:tcPr>
          <w:p w14:paraId="11D8E941" w14:textId="77777777" w:rsidR="00267677" w:rsidRPr="00017A75" w:rsidRDefault="00267677" w:rsidP="00267677">
            <w:pPr>
              <w:pStyle w:val="Tabletext0"/>
            </w:pPr>
          </w:p>
        </w:tc>
        <w:tc>
          <w:tcPr>
            <w:tcW w:w="1926" w:type="dxa"/>
          </w:tcPr>
          <w:p w14:paraId="49792500" w14:textId="4DC96A00" w:rsidR="00267677" w:rsidRPr="00017A75" w:rsidRDefault="00681A77" w:rsidP="00587186">
            <w:pPr>
              <w:pStyle w:val="Tabletext0"/>
            </w:pPr>
            <w:r>
              <w:t>Scenario</w:t>
            </w:r>
            <w:r w:rsidR="00614717">
              <w:t xml:space="preserve"> -</w:t>
            </w:r>
            <w:r w:rsidR="00587186">
              <w:t xml:space="preserve"> </w:t>
            </w:r>
            <w:r>
              <w:t>Your first task</w:t>
            </w:r>
          </w:p>
        </w:tc>
      </w:tr>
      <w:tr w:rsidR="00587186" w:rsidRPr="00017A75" w14:paraId="526261EF" w14:textId="77777777" w:rsidTr="00587186">
        <w:tc>
          <w:tcPr>
            <w:tcW w:w="1696" w:type="dxa"/>
          </w:tcPr>
          <w:p w14:paraId="491B4D7E" w14:textId="77777777" w:rsidR="00587186" w:rsidRPr="00017A75" w:rsidRDefault="00587186" w:rsidP="00267677">
            <w:pPr>
              <w:pStyle w:val="Tabletext0"/>
            </w:pPr>
            <w:r w:rsidRPr="00363DA1">
              <w:rPr>
                <w:rFonts w:cs="Calibri Light"/>
              </w:rPr>
              <w:lastRenderedPageBreak/>
              <w:t>PE2.2</w:t>
            </w:r>
          </w:p>
        </w:tc>
        <w:tc>
          <w:tcPr>
            <w:tcW w:w="6154" w:type="dxa"/>
          </w:tcPr>
          <w:p w14:paraId="3813FA67" w14:textId="48BED0D4" w:rsidR="00587186" w:rsidRPr="00017A75" w:rsidRDefault="00587186" w:rsidP="00267677">
            <w:pPr>
              <w:pStyle w:val="Tabletext0"/>
            </w:pPr>
            <w:r w:rsidRPr="00587186">
              <w:t>Communicate the organisations goals and objectives to team members using both oral and written methods</w:t>
            </w:r>
          </w:p>
        </w:tc>
        <w:tc>
          <w:tcPr>
            <w:tcW w:w="2635" w:type="dxa"/>
          </w:tcPr>
          <w:p w14:paraId="0A53C8EF" w14:textId="77777777" w:rsidR="00587186" w:rsidRDefault="00587186" w:rsidP="00267677">
            <w:pPr>
              <w:pStyle w:val="Tabletext0"/>
            </w:pPr>
            <w:r w:rsidRPr="00587186">
              <w:t xml:space="preserve">MPower108 Case study background </w:t>
            </w:r>
          </w:p>
          <w:p w14:paraId="717A02E7" w14:textId="3B461300" w:rsidR="00587186" w:rsidRPr="00017A75" w:rsidRDefault="00587186" w:rsidP="00267677">
            <w:pPr>
              <w:pStyle w:val="Tabletext0"/>
            </w:pPr>
            <w:r w:rsidRPr="00587186">
              <w:t>MPower108 Operational plan</w:t>
            </w:r>
          </w:p>
        </w:tc>
        <w:tc>
          <w:tcPr>
            <w:tcW w:w="1984" w:type="dxa"/>
          </w:tcPr>
          <w:p w14:paraId="41D575F0" w14:textId="335ABFA8" w:rsidR="00587186" w:rsidRDefault="00587186" w:rsidP="00267677">
            <w:pPr>
              <w:pStyle w:val="Tabletext0"/>
            </w:pPr>
            <w:r w:rsidRPr="00587186">
              <w:t>MPower108 PowerPoint template</w:t>
            </w:r>
          </w:p>
          <w:p w14:paraId="30C61967" w14:textId="15D331AB" w:rsidR="00587186" w:rsidRDefault="00587186" w:rsidP="00267677">
            <w:pPr>
              <w:pStyle w:val="Tabletext0"/>
            </w:pPr>
            <w:r>
              <w:t>MPower108 email template</w:t>
            </w:r>
          </w:p>
          <w:p w14:paraId="70CE4EAD" w14:textId="6EC685F3" w:rsidR="00587186" w:rsidRPr="00017A75" w:rsidRDefault="00587186" w:rsidP="00267677">
            <w:pPr>
              <w:pStyle w:val="Tabletext0"/>
            </w:pPr>
            <w:r>
              <w:t>MPower108 meeting minutes template</w:t>
            </w:r>
          </w:p>
        </w:tc>
        <w:tc>
          <w:tcPr>
            <w:tcW w:w="1926" w:type="dxa"/>
          </w:tcPr>
          <w:p w14:paraId="163C611D" w14:textId="42F4565F" w:rsidR="00587186" w:rsidRDefault="00587186" w:rsidP="00587186">
            <w:pPr>
              <w:pStyle w:val="Tabletext0"/>
            </w:pPr>
            <w:r>
              <w:t>Scenario</w:t>
            </w:r>
            <w:r w:rsidR="00614717">
              <w:t xml:space="preserve"> </w:t>
            </w:r>
            <w:r>
              <w:t>—</w:t>
            </w:r>
          </w:p>
          <w:p w14:paraId="35AD3F4E" w14:textId="25666303" w:rsidR="00587186" w:rsidRPr="00017A75" w:rsidRDefault="00587186" w:rsidP="00587186">
            <w:pPr>
              <w:pStyle w:val="Tabletext0"/>
            </w:pPr>
            <w:r>
              <w:t>Aligning with requirements</w:t>
            </w:r>
          </w:p>
        </w:tc>
      </w:tr>
      <w:tr w:rsidR="00587186" w:rsidRPr="00017A75" w14:paraId="265CB5FA" w14:textId="77777777" w:rsidTr="00B26DB4">
        <w:tc>
          <w:tcPr>
            <w:tcW w:w="1696" w:type="dxa"/>
          </w:tcPr>
          <w:p w14:paraId="2353FC6C" w14:textId="57B0674D" w:rsidR="00267677" w:rsidRPr="00017A75" w:rsidRDefault="00267677" w:rsidP="00267677">
            <w:pPr>
              <w:pStyle w:val="Tabletext0"/>
            </w:pPr>
            <w:r w:rsidRPr="00363DA1">
              <w:rPr>
                <w:rFonts w:cs="Calibri Light"/>
              </w:rPr>
              <w:t>PE2.3</w:t>
            </w:r>
          </w:p>
        </w:tc>
        <w:tc>
          <w:tcPr>
            <w:tcW w:w="6154" w:type="dxa"/>
          </w:tcPr>
          <w:p w14:paraId="6807729B" w14:textId="0256BB71" w:rsidR="00267677" w:rsidRPr="00017A75" w:rsidRDefault="00267677" w:rsidP="00267677">
            <w:pPr>
              <w:pStyle w:val="Tabletext0"/>
            </w:pPr>
            <w:r w:rsidRPr="009B2E54">
              <w:rPr>
                <w:rFonts w:cs="Calibri Light"/>
                <w:color w:val="auto"/>
              </w:rPr>
              <w:t>make decisions about quality service provision for at least three clients</w:t>
            </w:r>
          </w:p>
        </w:tc>
        <w:tc>
          <w:tcPr>
            <w:tcW w:w="2635" w:type="dxa"/>
          </w:tcPr>
          <w:p w14:paraId="00C48711" w14:textId="77777777" w:rsidR="00267677" w:rsidRPr="00017A75" w:rsidRDefault="00267677" w:rsidP="00267677">
            <w:pPr>
              <w:pStyle w:val="Tabletext0"/>
            </w:pPr>
          </w:p>
        </w:tc>
        <w:tc>
          <w:tcPr>
            <w:tcW w:w="1984" w:type="dxa"/>
          </w:tcPr>
          <w:p w14:paraId="0E7E5A17" w14:textId="77777777" w:rsidR="00267677" w:rsidRPr="00017A75" w:rsidRDefault="00267677" w:rsidP="00267677">
            <w:pPr>
              <w:pStyle w:val="Tabletext0"/>
            </w:pPr>
          </w:p>
        </w:tc>
        <w:tc>
          <w:tcPr>
            <w:tcW w:w="1926" w:type="dxa"/>
          </w:tcPr>
          <w:p w14:paraId="2052DFB4" w14:textId="21BC9E53" w:rsidR="00267677" w:rsidRPr="00017A75" w:rsidRDefault="00267677" w:rsidP="00267677">
            <w:pPr>
              <w:pStyle w:val="Tabletext0"/>
            </w:pPr>
          </w:p>
        </w:tc>
      </w:tr>
      <w:tr w:rsidR="00587186" w:rsidRPr="00017A75" w14:paraId="70DBE99D" w14:textId="77777777" w:rsidTr="00B26DB4">
        <w:tc>
          <w:tcPr>
            <w:tcW w:w="1696" w:type="dxa"/>
          </w:tcPr>
          <w:p w14:paraId="4DBDEEC8" w14:textId="3F606AF9" w:rsidR="00587186" w:rsidRPr="00017A75" w:rsidRDefault="00587186" w:rsidP="00587186">
            <w:pPr>
              <w:pStyle w:val="Tabletext0"/>
            </w:pPr>
            <w:r w:rsidRPr="00363DA1">
              <w:rPr>
                <w:rFonts w:cs="Calibri Light"/>
              </w:rPr>
              <w:t>PE2.4</w:t>
            </w:r>
          </w:p>
        </w:tc>
        <w:tc>
          <w:tcPr>
            <w:tcW w:w="6154" w:type="dxa"/>
          </w:tcPr>
          <w:p w14:paraId="0A7E3E45" w14:textId="7779BAA5" w:rsidR="00587186" w:rsidRPr="00017A75" w:rsidRDefault="00587186" w:rsidP="00587186">
            <w:pPr>
              <w:pStyle w:val="Tabletext0"/>
            </w:pPr>
            <w:r w:rsidRPr="009B2E54">
              <w:rPr>
                <w:rFonts w:cs="Calibri Light"/>
                <w:color w:val="auto"/>
              </w:rPr>
              <w:t>Review and update at least one organisational development procedure</w:t>
            </w:r>
          </w:p>
        </w:tc>
        <w:tc>
          <w:tcPr>
            <w:tcW w:w="2635" w:type="dxa"/>
          </w:tcPr>
          <w:p w14:paraId="5B8465B3" w14:textId="77777777" w:rsidR="00587186" w:rsidRDefault="00587186" w:rsidP="00587186">
            <w:pPr>
              <w:pStyle w:val="Tabletext0"/>
            </w:pPr>
            <w:r>
              <w:t>MPower108 Developing policies and procedures</w:t>
            </w:r>
          </w:p>
          <w:p w14:paraId="1D12AF24" w14:textId="77777777" w:rsidR="00587186" w:rsidRDefault="00587186" w:rsidP="00587186">
            <w:pPr>
              <w:pStyle w:val="Tabletext0"/>
            </w:pPr>
            <w:r>
              <w:t>MPower108 Delegations and authorities policies and procedures</w:t>
            </w:r>
          </w:p>
          <w:p w14:paraId="6756627F" w14:textId="77777777" w:rsidR="00526E2F" w:rsidRDefault="00526E2F" w:rsidP="00526E2F">
            <w:pPr>
              <w:pStyle w:val="Tabletext0"/>
            </w:pPr>
            <w:r>
              <w:t xml:space="preserve">MPower108 Continuous improvement policy and procedure </w:t>
            </w:r>
          </w:p>
          <w:p w14:paraId="2827A380" w14:textId="1B97B187" w:rsidR="00587186" w:rsidRPr="00017A75" w:rsidRDefault="00A54059" w:rsidP="00162667">
            <w:pPr>
              <w:pStyle w:val="Tabletext0"/>
            </w:pPr>
            <w:r w:rsidRPr="00A54059">
              <w:t>MPower108 Policy and procedure register</w:t>
            </w:r>
          </w:p>
        </w:tc>
        <w:tc>
          <w:tcPr>
            <w:tcW w:w="1984" w:type="dxa"/>
          </w:tcPr>
          <w:p w14:paraId="65AAB1C9" w14:textId="06A5F496" w:rsidR="00587186" w:rsidRDefault="00587186" w:rsidP="00587186">
            <w:pPr>
              <w:pStyle w:val="Tabletext0"/>
            </w:pPr>
            <w:r w:rsidRPr="008024AD">
              <w:t>MPower108 email template</w:t>
            </w:r>
          </w:p>
          <w:p w14:paraId="60734FE6" w14:textId="446798F9" w:rsidR="00587186" w:rsidRDefault="00587186" w:rsidP="00587186">
            <w:pPr>
              <w:pStyle w:val="Tabletext0"/>
            </w:pPr>
            <w:r>
              <w:t>MPower108 Policy and procedure template</w:t>
            </w:r>
          </w:p>
          <w:p w14:paraId="63609AB1" w14:textId="14191508" w:rsidR="00587186" w:rsidRDefault="00587186" w:rsidP="00587186">
            <w:pPr>
              <w:pStyle w:val="Tabletext0"/>
            </w:pPr>
            <w:r>
              <w:t xml:space="preserve">MPower108 Standard Operating </w:t>
            </w:r>
            <w:proofErr w:type="spellStart"/>
            <w:r>
              <w:t>Procedure</w:t>
            </w:r>
            <w:r w:rsidR="00587A83">
              <w:t>_</w:t>
            </w:r>
            <w:r>
              <w:t>SOP</w:t>
            </w:r>
            <w:proofErr w:type="spellEnd"/>
            <w:r w:rsidR="00587A83">
              <w:t>_</w:t>
            </w:r>
            <w:r>
              <w:t xml:space="preserve"> temp</w:t>
            </w:r>
            <w:r w:rsidR="00587A83">
              <w:t>l</w:t>
            </w:r>
            <w:r>
              <w:t>a</w:t>
            </w:r>
            <w:r w:rsidR="00587A83">
              <w:t>t</w:t>
            </w:r>
            <w:r>
              <w:t>e</w:t>
            </w:r>
          </w:p>
          <w:p w14:paraId="21488643" w14:textId="666FAADE" w:rsidR="00526E2F" w:rsidRDefault="00526E2F" w:rsidP="00526E2F">
            <w:pPr>
              <w:pStyle w:val="Tabletext0"/>
            </w:pPr>
            <w:r w:rsidRPr="001D392A">
              <w:t>MPower108 Continuous improvement register</w:t>
            </w:r>
            <w:r w:rsidR="00953B2E">
              <w:t xml:space="preserve"> template</w:t>
            </w:r>
          </w:p>
          <w:p w14:paraId="13B83574" w14:textId="54DC7C65" w:rsidR="00587186" w:rsidRPr="00017A75" w:rsidRDefault="00587186" w:rsidP="00587186">
            <w:pPr>
              <w:pStyle w:val="Tabletext0"/>
            </w:pPr>
          </w:p>
        </w:tc>
        <w:tc>
          <w:tcPr>
            <w:tcW w:w="1926" w:type="dxa"/>
          </w:tcPr>
          <w:p w14:paraId="66F1EAE8" w14:textId="0DE5431C" w:rsidR="00587186" w:rsidRDefault="00587186" w:rsidP="00587186">
            <w:pPr>
              <w:pStyle w:val="Tabletext0"/>
            </w:pPr>
            <w:r>
              <w:t>Scenario</w:t>
            </w:r>
            <w:r w:rsidR="00614717">
              <w:t xml:space="preserve"> - R</w:t>
            </w:r>
            <w:r>
              <w:t>eviewing procedures</w:t>
            </w:r>
          </w:p>
          <w:p w14:paraId="013C96C2" w14:textId="5886C277" w:rsidR="00587186" w:rsidRDefault="00587186" w:rsidP="00587186">
            <w:pPr>
              <w:pStyle w:val="Tabletext0"/>
            </w:pPr>
            <w:r>
              <w:t>Scenario</w:t>
            </w:r>
            <w:r w:rsidR="00614717">
              <w:t xml:space="preserve"> -</w:t>
            </w:r>
          </w:p>
          <w:p w14:paraId="1CE74F5A" w14:textId="0C703725" w:rsidR="00587186" w:rsidRPr="00017A75" w:rsidRDefault="00587186" w:rsidP="00587186">
            <w:pPr>
              <w:pStyle w:val="Tabletext0"/>
            </w:pPr>
            <w:r>
              <w:t>Updating procedures</w:t>
            </w:r>
          </w:p>
        </w:tc>
      </w:tr>
      <w:tr w:rsidR="00587186" w:rsidRPr="00017A75" w14:paraId="48B484D3" w14:textId="77777777" w:rsidTr="00B26DB4">
        <w:tc>
          <w:tcPr>
            <w:tcW w:w="1696" w:type="dxa"/>
          </w:tcPr>
          <w:p w14:paraId="3F9E1589" w14:textId="0561AC85" w:rsidR="00267677" w:rsidRPr="00017A75" w:rsidRDefault="00267677" w:rsidP="00267677">
            <w:pPr>
              <w:pStyle w:val="Tabletext0"/>
            </w:pPr>
            <w:r>
              <w:rPr>
                <w:rFonts w:cs="Calibri Light"/>
              </w:rPr>
              <w:lastRenderedPageBreak/>
              <w:t>PE2.5</w:t>
            </w:r>
          </w:p>
        </w:tc>
        <w:tc>
          <w:tcPr>
            <w:tcW w:w="6154" w:type="dxa"/>
          </w:tcPr>
          <w:p w14:paraId="2EACF905" w14:textId="7589BE15" w:rsidR="00267677" w:rsidRPr="00017A75" w:rsidRDefault="00267677" w:rsidP="00267677">
            <w:pPr>
              <w:pStyle w:val="Tabletext0"/>
            </w:pPr>
            <w:bookmarkStart w:id="2" w:name="_Hlk106279769"/>
            <w:r w:rsidRPr="009B2E54">
              <w:rPr>
                <w:rFonts w:cs="Calibri Light"/>
                <w:color w:val="auto"/>
              </w:rPr>
              <w:t>Plan and conduct a development activity for at least two team members</w:t>
            </w:r>
            <w:bookmarkEnd w:id="2"/>
          </w:p>
        </w:tc>
        <w:tc>
          <w:tcPr>
            <w:tcW w:w="2635" w:type="dxa"/>
          </w:tcPr>
          <w:p w14:paraId="3CD9FCE6" w14:textId="34C63AE4" w:rsidR="00267677" w:rsidRPr="00017A75" w:rsidRDefault="00665F0D" w:rsidP="00267677">
            <w:pPr>
              <w:pStyle w:val="Tabletext0"/>
            </w:pPr>
            <w:r w:rsidRPr="00665F0D">
              <w:t>MPower108 Training and development policy and procedure</w:t>
            </w:r>
          </w:p>
        </w:tc>
        <w:tc>
          <w:tcPr>
            <w:tcW w:w="1984" w:type="dxa"/>
          </w:tcPr>
          <w:p w14:paraId="75FC393F" w14:textId="7DAD5B13" w:rsidR="00267677" w:rsidRDefault="00665F0D" w:rsidP="00267677">
            <w:pPr>
              <w:pStyle w:val="Tabletext0"/>
            </w:pPr>
            <w:r w:rsidRPr="00665F0D">
              <w:t>MPower108 Leadership development plan template</w:t>
            </w:r>
          </w:p>
          <w:p w14:paraId="2E45F6CE" w14:textId="151A4E55" w:rsidR="00665F0D" w:rsidRDefault="00665F0D" w:rsidP="00267677">
            <w:pPr>
              <w:pStyle w:val="Tabletext0"/>
            </w:pPr>
            <w:r w:rsidRPr="00665F0D">
              <w:t>MPower108 PowerPoint template</w:t>
            </w:r>
          </w:p>
          <w:p w14:paraId="11C7D35B" w14:textId="09041BC2" w:rsidR="00665F0D" w:rsidRPr="00017A75" w:rsidRDefault="00665F0D" w:rsidP="00267677">
            <w:pPr>
              <w:pStyle w:val="Tabletext0"/>
            </w:pPr>
            <w:r w:rsidRPr="00665F0D">
              <w:t xml:space="preserve">MPower108 </w:t>
            </w:r>
            <w:r w:rsidR="00953B2E">
              <w:t>T</w:t>
            </w:r>
            <w:r w:rsidRPr="00665F0D">
              <w:t>raining plan template</w:t>
            </w:r>
          </w:p>
        </w:tc>
        <w:tc>
          <w:tcPr>
            <w:tcW w:w="1926" w:type="dxa"/>
          </w:tcPr>
          <w:p w14:paraId="070FD3D2" w14:textId="305E1448" w:rsidR="00665F0D" w:rsidRDefault="00665F0D" w:rsidP="00665F0D">
            <w:pPr>
              <w:pStyle w:val="Tabletext0"/>
            </w:pPr>
            <w:r>
              <w:t>Scenario—</w:t>
            </w:r>
          </w:p>
          <w:p w14:paraId="0BB5D134" w14:textId="77777777" w:rsidR="00267677" w:rsidRDefault="00665F0D" w:rsidP="00665F0D">
            <w:pPr>
              <w:pStyle w:val="Tabletext0"/>
            </w:pPr>
            <w:r>
              <w:t>Leadership development</w:t>
            </w:r>
          </w:p>
          <w:p w14:paraId="5897C35B" w14:textId="27D442FB" w:rsidR="00665F0D" w:rsidRDefault="00665F0D" w:rsidP="00665F0D">
            <w:pPr>
              <w:pStyle w:val="Tabletext0"/>
            </w:pPr>
            <w:r>
              <w:t>Scenario</w:t>
            </w:r>
            <w:r w:rsidR="00614717">
              <w:t xml:space="preserve"> -</w:t>
            </w:r>
          </w:p>
          <w:p w14:paraId="3A040EB2" w14:textId="512E582B" w:rsidR="00665F0D" w:rsidRPr="00017A75" w:rsidRDefault="00665F0D" w:rsidP="00665F0D">
            <w:pPr>
              <w:pStyle w:val="Tabletext0"/>
            </w:pPr>
            <w:r>
              <w:t>Conducting training</w:t>
            </w:r>
          </w:p>
        </w:tc>
      </w:tr>
      <w:tr w:rsidR="0080168B" w:rsidRPr="00017A75" w14:paraId="360C7227" w14:textId="77777777" w:rsidTr="00BF4F1D">
        <w:tc>
          <w:tcPr>
            <w:tcW w:w="14395" w:type="dxa"/>
            <w:gridSpan w:val="5"/>
            <w:shd w:val="clear" w:color="auto" w:fill="F3F9E6" w:themeFill="background2"/>
          </w:tcPr>
          <w:p w14:paraId="4FA9897D" w14:textId="638220AA" w:rsidR="0080168B" w:rsidRPr="00BF4F1D" w:rsidRDefault="0080168B" w:rsidP="0080168B">
            <w:pPr>
              <w:pStyle w:val="Tabletext0"/>
              <w:rPr>
                <w:b/>
                <w:bCs/>
              </w:rPr>
            </w:pPr>
            <w:r w:rsidRPr="00BF4F1D">
              <w:rPr>
                <w:b/>
                <w:bCs/>
              </w:rPr>
              <w:t>Knowledge Evidence</w:t>
            </w:r>
          </w:p>
        </w:tc>
      </w:tr>
      <w:tr w:rsidR="0080168B" w:rsidRPr="00017A75" w14:paraId="47FFE169" w14:textId="77777777" w:rsidTr="00ED5F55">
        <w:tc>
          <w:tcPr>
            <w:tcW w:w="7850" w:type="dxa"/>
            <w:gridSpan w:val="2"/>
          </w:tcPr>
          <w:p w14:paraId="168411AB" w14:textId="62F35512" w:rsidR="0080168B" w:rsidRPr="00017A75" w:rsidRDefault="0080168B" w:rsidP="0080168B">
            <w:pPr>
              <w:pStyle w:val="Tabletext0"/>
            </w:pPr>
            <w:r w:rsidRPr="00473808">
              <w:t>The candidate must be able to demonstrate knowledge to complete the tasks outlined in the elements, performance criteria and foundation skills of this unit, including knowledge of:</w:t>
            </w:r>
          </w:p>
        </w:tc>
        <w:tc>
          <w:tcPr>
            <w:tcW w:w="2635" w:type="dxa"/>
          </w:tcPr>
          <w:p w14:paraId="63A69C3E" w14:textId="77777777" w:rsidR="0080168B" w:rsidRPr="00017A75" w:rsidRDefault="0080168B" w:rsidP="0080168B">
            <w:pPr>
              <w:pStyle w:val="Tabletext0"/>
            </w:pPr>
          </w:p>
        </w:tc>
        <w:tc>
          <w:tcPr>
            <w:tcW w:w="1984" w:type="dxa"/>
          </w:tcPr>
          <w:p w14:paraId="09C4EF89" w14:textId="77777777" w:rsidR="0080168B" w:rsidRPr="00017A75" w:rsidRDefault="0080168B" w:rsidP="0080168B">
            <w:pPr>
              <w:pStyle w:val="Tabletext0"/>
            </w:pPr>
          </w:p>
        </w:tc>
        <w:tc>
          <w:tcPr>
            <w:tcW w:w="1926" w:type="dxa"/>
          </w:tcPr>
          <w:p w14:paraId="63261BA8" w14:textId="77777777" w:rsidR="0080168B" w:rsidRPr="00017A75" w:rsidRDefault="0080168B" w:rsidP="0080168B">
            <w:pPr>
              <w:pStyle w:val="Tabletext0"/>
            </w:pPr>
          </w:p>
        </w:tc>
      </w:tr>
      <w:tr w:rsidR="00DB14FB" w:rsidRPr="00017A75" w14:paraId="6EA27F05" w14:textId="77777777" w:rsidTr="00EA449A">
        <w:tc>
          <w:tcPr>
            <w:tcW w:w="1696" w:type="dxa"/>
          </w:tcPr>
          <w:p w14:paraId="3E7749C5" w14:textId="12382F4B" w:rsidR="00DB14FB" w:rsidRPr="00017A75" w:rsidRDefault="00DB14FB" w:rsidP="00DB14FB">
            <w:pPr>
              <w:pStyle w:val="Tabletext0"/>
            </w:pPr>
            <w:r w:rsidRPr="00363DA1">
              <w:rPr>
                <w:rFonts w:cs="Calibri Light"/>
              </w:rPr>
              <w:t>KE1</w:t>
            </w:r>
          </w:p>
        </w:tc>
        <w:tc>
          <w:tcPr>
            <w:tcW w:w="6154" w:type="dxa"/>
          </w:tcPr>
          <w:p w14:paraId="0155CF21" w14:textId="107B0812" w:rsidR="00DB14FB" w:rsidRPr="00017A75" w:rsidRDefault="00DB14FB" w:rsidP="00DB14FB">
            <w:pPr>
              <w:pStyle w:val="Tabletext0"/>
            </w:pPr>
            <w:r w:rsidRPr="00A448E2">
              <w:rPr>
                <w:rFonts w:cs="Calibri Light"/>
              </w:rPr>
              <w:t>disability stakeholders and responsibilities including:</w:t>
            </w:r>
          </w:p>
        </w:tc>
        <w:tc>
          <w:tcPr>
            <w:tcW w:w="2635" w:type="dxa"/>
          </w:tcPr>
          <w:p w14:paraId="4DFC5A02" w14:textId="62DD29D6" w:rsidR="00DB14FB" w:rsidRDefault="00DB14FB" w:rsidP="00DB14FB">
            <w:pPr>
              <w:pStyle w:val="Tabletext0"/>
            </w:pPr>
            <w:r>
              <w:t>MPower108 Communication policy and procedure</w:t>
            </w:r>
          </w:p>
          <w:p w14:paraId="6515CCE0" w14:textId="77777777" w:rsidR="00953B2E" w:rsidRDefault="00953B2E" w:rsidP="00953B2E">
            <w:pPr>
              <w:pStyle w:val="Tabletext0"/>
            </w:pPr>
            <w:r>
              <w:t>MPower108 Case study background</w:t>
            </w:r>
          </w:p>
          <w:p w14:paraId="53F7E02E" w14:textId="7FC89B57" w:rsidR="00953B2E" w:rsidRPr="00017A75" w:rsidRDefault="00953B2E" w:rsidP="00DB14FB">
            <w:pPr>
              <w:pStyle w:val="Tabletext0"/>
            </w:pPr>
          </w:p>
        </w:tc>
        <w:tc>
          <w:tcPr>
            <w:tcW w:w="1984" w:type="dxa"/>
          </w:tcPr>
          <w:p w14:paraId="202EE3F6" w14:textId="38FADDC0" w:rsidR="00DB14FB" w:rsidRDefault="00DB14FB" w:rsidP="00DB14FB">
            <w:pPr>
              <w:pStyle w:val="Tabletext0"/>
            </w:pPr>
            <w:r>
              <w:t>MPower108 Stakeholder register</w:t>
            </w:r>
          </w:p>
          <w:p w14:paraId="41EC1362" w14:textId="7EBC242B" w:rsidR="00DB14FB" w:rsidRDefault="00DB14FB" w:rsidP="00DB14FB">
            <w:pPr>
              <w:pStyle w:val="Tabletext0"/>
            </w:pPr>
            <w:r>
              <w:t>MPower108 Meeting agenda template</w:t>
            </w:r>
          </w:p>
          <w:p w14:paraId="67603195" w14:textId="1A6B6002" w:rsidR="00DB14FB" w:rsidRPr="00017A75" w:rsidRDefault="00DB14FB" w:rsidP="00DB14FB">
            <w:pPr>
              <w:pStyle w:val="Tabletext0"/>
            </w:pPr>
            <w:r>
              <w:t>MPower108 Meeting minutes template</w:t>
            </w:r>
          </w:p>
        </w:tc>
        <w:tc>
          <w:tcPr>
            <w:tcW w:w="1926" w:type="dxa"/>
          </w:tcPr>
          <w:p w14:paraId="4274E0A1" w14:textId="348D5028" w:rsidR="00DB14FB" w:rsidRDefault="00DB14FB" w:rsidP="00DB14FB">
            <w:pPr>
              <w:pStyle w:val="Tabletext0"/>
            </w:pPr>
            <w:r>
              <w:t xml:space="preserve">Scenario </w:t>
            </w:r>
            <w:r w:rsidR="00614717">
              <w:t>-</w:t>
            </w:r>
          </w:p>
          <w:p w14:paraId="18DA620C" w14:textId="77777777" w:rsidR="00DB14FB" w:rsidRDefault="00DB14FB" w:rsidP="00DB14FB">
            <w:pPr>
              <w:pStyle w:val="Tabletext0"/>
            </w:pPr>
            <w:r>
              <w:t>Gathering and analysing information</w:t>
            </w:r>
          </w:p>
          <w:p w14:paraId="0CF02CDF" w14:textId="059C4749" w:rsidR="00DB14FB" w:rsidRDefault="00DB14FB" w:rsidP="00DB14FB">
            <w:pPr>
              <w:pStyle w:val="Tabletext0"/>
            </w:pPr>
            <w:r>
              <w:t xml:space="preserve">Scenario </w:t>
            </w:r>
            <w:r w:rsidR="00614717">
              <w:t>-</w:t>
            </w:r>
          </w:p>
          <w:p w14:paraId="705B0382" w14:textId="74F61790" w:rsidR="00DB14FB" w:rsidRPr="00017A75" w:rsidRDefault="00DB14FB" w:rsidP="00DB14FB">
            <w:pPr>
              <w:pStyle w:val="Tabletext0"/>
            </w:pPr>
            <w:r>
              <w:t>Stakeholder collaboration</w:t>
            </w:r>
          </w:p>
        </w:tc>
      </w:tr>
      <w:tr w:rsidR="00587186" w:rsidRPr="00017A75" w14:paraId="4FC1748E" w14:textId="77777777" w:rsidTr="00EA449A">
        <w:tc>
          <w:tcPr>
            <w:tcW w:w="1696" w:type="dxa"/>
          </w:tcPr>
          <w:p w14:paraId="6AEFD920" w14:textId="5AF15A60" w:rsidR="00267677" w:rsidRPr="00017A75" w:rsidRDefault="00267677" w:rsidP="00267677">
            <w:pPr>
              <w:pStyle w:val="Tabletext0"/>
            </w:pPr>
            <w:r w:rsidRPr="00363DA1">
              <w:rPr>
                <w:rFonts w:cs="Calibri Light"/>
              </w:rPr>
              <w:t>KE1.1</w:t>
            </w:r>
          </w:p>
        </w:tc>
        <w:tc>
          <w:tcPr>
            <w:tcW w:w="6154" w:type="dxa"/>
          </w:tcPr>
          <w:p w14:paraId="0E6999A3" w14:textId="78250BC8" w:rsidR="00267677" w:rsidRPr="00017A75" w:rsidRDefault="00267677" w:rsidP="00267677">
            <w:pPr>
              <w:pStyle w:val="Tabletext0"/>
            </w:pPr>
            <w:r w:rsidRPr="00A448E2">
              <w:rPr>
                <w:rFonts w:cs="Calibri Light"/>
              </w:rPr>
              <w:t>NDIA</w:t>
            </w:r>
          </w:p>
        </w:tc>
        <w:tc>
          <w:tcPr>
            <w:tcW w:w="2635" w:type="dxa"/>
          </w:tcPr>
          <w:p w14:paraId="0437C32F" w14:textId="77777777" w:rsidR="00267677" w:rsidRPr="00017A75" w:rsidRDefault="00267677" w:rsidP="00267677">
            <w:pPr>
              <w:pStyle w:val="Tabletext0"/>
            </w:pPr>
          </w:p>
        </w:tc>
        <w:tc>
          <w:tcPr>
            <w:tcW w:w="1984" w:type="dxa"/>
          </w:tcPr>
          <w:p w14:paraId="6A4781B1" w14:textId="77777777" w:rsidR="00267677" w:rsidRPr="00017A75" w:rsidRDefault="00267677" w:rsidP="00267677">
            <w:pPr>
              <w:pStyle w:val="Tabletext0"/>
            </w:pPr>
          </w:p>
        </w:tc>
        <w:tc>
          <w:tcPr>
            <w:tcW w:w="1926" w:type="dxa"/>
          </w:tcPr>
          <w:p w14:paraId="5447562A" w14:textId="77777777" w:rsidR="00267677" w:rsidRPr="00017A75" w:rsidRDefault="00267677" w:rsidP="00267677">
            <w:pPr>
              <w:pStyle w:val="Tabletext0"/>
            </w:pPr>
          </w:p>
        </w:tc>
      </w:tr>
      <w:tr w:rsidR="00587186" w:rsidRPr="00017A75" w14:paraId="0419E9AE" w14:textId="77777777" w:rsidTr="00EA449A">
        <w:tc>
          <w:tcPr>
            <w:tcW w:w="1696" w:type="dxa"/>
          </w:tcPr>
          <w:p w14:paraId="4BA1499F" w14:textId="404201F9" w:rsidR="00267677" w:rsidRPr="00017A75" w:rsidRDefault="00267677" w:rsidP="00267677">
            <w:pPr>
              <w:pStyle w:val="Tabletext0"/>
            </w:pPr>
            <w:r w:rsidRPr="00363DA1">
              <w:rPr>
                <w:rFonts w:cs="Calibri Light"/>
              </w:rPr>
              <w:t>KE1.2</w:t>
            </w:r>
          </w:p>
        </w:tc>
        <w:tc>
          <w:tcPr>
            <w:tcW w:w="6154" w:type="dxa"/>
          </w:tcPr>
          <w:p w14:paraId="05923108" w14:textId="3F529349" w:rsidR="00267677" w:rsidRPr="00017A75" w:rsidRDefault="00267677" w:rsidP="00267677">
            <w:pPr>
              <w:pStyle w:val="Tabletext0"/>
            </w:pPr>
            <w:r w:rsidRPr="00A448E2">
              <w:t>industry /accreditation bodies</w:t>
            </w:r>
          </w:p>
        </w:tc>
        <w:tc>
          <w:tcPr>
            <w:tcW w:w="2635" w:type="dxa"/>
          </w:tcPr>
          <w:p w14:paraId="546FB255" w14:textId="77777777" w:rsidR="00267677" w:rsidRPr="00017A75" w:rsidRDefault="00267677" w:rsidP="00267677">
            <w:pPr>
              <w:pStyle w:val="Tabletext0"/>
            </w:pPr>
          </w:p>
        </w:tc>
        <w:tc>
          <w:tcPr>
            <w:tcW w:w="1984" w:type="dxa"/>
          </w:tcPr>
          <w:p w14:paraId="5C194A15" w14:textId="77777777" w:rsidR="00267677" w:rsidRPr="00017A75" w:rsidRDefault="00267677" w:rsidP="00267677">
            <w:pPr>
              <w:pStyle w:val="Tabletext0"/>
            </w:pPr>
          </w:p>
        </w:tc>
        <w:tc>
          <w:tcPr>
            <w:tcW w:w="1926" w:type="dxa"/>
          </w:tcPr>
          <w:p w14:paraId="513BF459" w14:textId="77777777" w:rsidR="00267677" w:rsidRPr="00017A75" w:rsidRDefault="00267677" w:rsidP="00267677">
            <w:pPr>
              <w:pStyle w:val="Tabletext0"/>
            </w:pPr>
          </w:p>
        </w:tc>
      </w:tr>
      <w:tr w:rsidR="00587186" w:rsidRPr="00017A75" w14:paraId="55DBECDF" w14:textId="77777777" w:rsidTr="00EA449A">
        <w:tc>
          <w:tcPr>
            <w:tcW w:w="1696" w:type="dxa"/>
          </w:tcPr>
          <w:p w14:paraId="71266889" w14:textId="5DE92B96" w:rsidR="00267677" w:rsidRPr="00017A75" w:rsidRDefault="00267677" w:rsidP="00267677">
            <w:pPr>
              <w:pStyle w:val="Tabletext0"/>
            </w:pPr>
            <w:r w:rsidRPr="005F5874">
              <w:rPr>
                <w:rFonts w:cs="Calibri Light"/>
              </w:rPr>
              <w:t>KE1.3</w:t>
            </w:r>
          </w:p>
        </w:tc>
        <w:tc>
          <w:tcPr>
            <w:tcW w:w="6154" w:type="dxa"/>
          </w:tcPr>
          <w:p w14:paraId="6985560A" w14:textId="553A120D" w:rsidR="00267677" w:rsidRPr="00017A75" w:rsidRDefault="00267677" w:rsidP="00267677">
            <w:pPr>
              <w:pStyle w:val="Tabletext0"/>
            </w:pPr>
            <w:r w:rsidRPr="00843E9F">
              <w:t>authorities and delegations</w:t>
            </w:r>
          </w:p>
        </w:tc>
        <w:tc>
          <w:tcPr>
            <w:tcW w:w="2635" w:type="dxa"/>
          </w:tcPr>
          <w:p w14:paraId="3B42AAA7" w14:textId="77777777" w:rsidR="00267677" w:rsidRPr="00017A75" w:rsidRDefault="00267677" w:rsidP="00267677">
            <w:pPr>
              <w:pStyle w:val="Tabletext0"/>
            </w:pPr>
          </w:p>
        </w:tc>
        <w:tc>
          <w:tcPr>
            <w:tcW w:w="1984" w:type="dxa"/>
          </w:tcPr>
          <w:p w14:paraId="0799AD86" w14:textId="77777777" w:rsidR="00267677" w:rsidRPr="00017A75" w:rsidRDefault="00267677" w:rsidP="00267677">
            <w:pPr>
              <w:pStyle w:val="Tabletext0"/>
            </w:pPr>
          </w:p>
        </w:tc>
        <w:tc>
          <w:tcPr>
            <w:tcW w:w="1926" w:type="dxa"/>
          </w:tcPr>
          <w:p w14:paraId="2DA2B3E4" w14:textId="77777777" w:rsidR="00267677" w:rsidRPr="00017A75" w:rsidRDefault="00267677" w:rsidP="00267677">
            <w:pPr>
              <w:pStyle w:val="Tabletext0"/>
            </w:pPr>
          </w:p>
        </w:tc>
      </w:tr>
      <w:tr w:rsidR="00DB14FB" w:rsidRPr="00017A75" w14:paraId="17EA3CF2" w14:textId="77777777" w:rsidTr="00EA449A">
        <w:tc>
          <w:tcPr>
            <w:tcW w:w="1696" w:type="dxa"/>
          </w:tcPr>
          <w:p w14:paraId="711B05F1" w14:textId="2FD36087" w:rsidR="00DB14FB" w:rsidRPr="00017A75" w:rsidRDefault="00DB14FB" w:rsidP="00DB14FB">
            <w:pPr>
              <w:pStyle w:val="Tabletext0"/>
            </w:pPr>
            <w:r w:rsidRPr="00F159A1">
              <w:rPr>
                <w:rFonts w:cs="Calibri Light"/>
              </w:rPr>
              <w:lastRenderedPageBreak/>
              <w:t>KE1.4</w:t>
            </w:r>
          </w:p>
        </w:tc>
        <w:tc>
          <w:tcPr>
            <w:tcW w:w="6154" w:type="dxa"/>
          </w:tcPr>
          <w:p w14:paraId="34BFF413" w14:textId="5B2AF2C8" w:rsidR="00DB14FB" w:rsidRPr="00017A75" w:rsidRDefault="00DB14FB" w:rsidP="00DB14FB">
            <w:pPr>
              <w:pStyle w:val="Tabletext0"/>
            </w:pPr>
            <w:r w:rsidRPr="00246981">
              <w:t>stakeholder register</w:t>
            </w:r>
          </w:p>
        </w:tc>
        <w:tc>
          <w:tcPr>
            <w:tcW w:w="2635" w:type="dxa"/>
          </w:tcPr>
          <w:p w14:paraId="7204AFBD" w14:textId="77777777" w:rsidR="00526E2F" w:rsidRDefault="00DB14FB" w:rsidP="00DB14FB">
            <w:pPr>
              <w:pStyle w:val="Tabletext0"/>
            </w:pPr>
            <w:r>
              <w:t>MPower108 Communication policy and procedure</w:t>
            </w:r>
          </w:p>
          <w:p w14:paraId="38D6CF16" w14:textId="77777777" w:rsidR="00953B2E" w:rsidRDefault="00953B2E" w:rsidP="00953B2E">
            <w:pPr>
              <w:pStyle w:val="Tabletext0"/>
            </w:pPr>
            <w:r>
              <w:t>MPower108 Case study background</w:t>
            </w:r>
          </w:p>
          <w:p w14:paraId="43034AC1" w14:textId="4AEC9B0A" w:rsidR="00953B2E" w:rsidRPr="00017A75" w:rsidRDefault="00953B2E" w:rsidP="00DB14FB">
            <w:pPr>
              <w:pStyle w:val="Tabletext0"/>
            </w:pPr>
          </w:p>
        </w:tc>
        <w:tc>
          <w:tcPr>
            <w:tcW w:w="1984" w:type="dxa"/>
          </w:tcPr>
          <w:p w14:paraId="217E062F" w14:textId="1DB0AA3E" w:rsidR="00DB14FB" w:rsidRDefault="00DB14FB" w:rsidP="00DB14FB">
            <w:pPr>
              <w:pStyle w:val="Tabletext0"/>
            </w:pPr>
            <w:r>
              <w:t>MPower108 Stakeholder register</w:t>
            </w:r>
            <w:r w:rsidR="00953B2E">
              <w:t xml:space="preserve"> template</w:t>
            </w:r>
          </w:p>
          <w:p w14:paraId="7AC00ABE" w14:textId="660829DC" w:rsidR="00DB14FB" w:rsidRDefault="00DB14FB" w:rsidP="00DB14FB">
            <w:pPr>
              <w:pStyle w:val="Tabletext0"/>
            </w:pPr>
            <w:r>
              <w:t>MPower108 Meeting agenda template</w:t>
            </w:r>
          </w:p>
          <w:p w14:paraId="70579D63" w14:textId="671C2592" w:rsidR="00DB14FB" w:rsidRPr="00017A75" w:rsidRDefault="00DB14FB" w:rsidP="00DB14FB">
            <w:pPr>
              <w:pStyle w:val="Tabletext0"/>
            </w:pPr>
            <w:r>
              <w:t>MPower108 Meeting minutes templat</w:t>
            </w:r>
            <w:r w:rsidR="00614717">
              <w:t>e</w:t>
            </w:r>
          </w:p>
        </w:tc>
        <w:tc>
          <w:tcPr>
            <w:tcW w:w="1926" w:type="dxa"/>
          </w:tcPr>
          <w:p w14:paraId="3F351298" w14:textId="77777777" w:rsidR="00DB14FB" w:rsidRDefault="00DB14FB" w:rsidP="00DB14FB">
            <w:pPr>
              <w:pStyle w:val="Tabletext0"/>
            </w:pPr>
            <w:r>
              <w:t>Scenario –</w:t>
            </w:r>
          </w:p>
          <w:p w14:paraId="721723F0" w14:textId="77777777" w:rsidR="00DB14FB" w:rsidRDefault="00DB14FB" w:rsidP="00DB14FB">
            <w:pPr>
              <w:pStyle w:val="Tabletext0"/>
            </w:pPr>
            <w:r>
              <w:t>Gathering and analysing information</w:t>
            </w:r>
          </w:p>
          <w:p w14:paraId="7CCA9C67" w14:textId="77777777" w:rsidR="00DB14FB" w:rsidRDefault="00DB14FB" w:rsidP="00DB14FB">
            <w:pPr>
              <w:pStyle w:val="Tabletext0"/>
            </w:pPr>
            <w:r>
              <w:t>Scenario —</w:t>
            </w:r>
          </w:p>
          <w:p w14:paraId="6C3DBF8C" w14:textId="03DF231E" w:rsidR="00DB14FB" w:rsidRPr="00017A75" w:rsidRDefault="00DB14FB" w:rsidP="00DB14FB">
            <w:pPr>
              <w:pStyle w:val="Tabletext0"/>
            </w:pPr>
            <w:r>
              <w:t>Stakeholder collaboration</w:t>
            </w:r>
          </w:p>
        </w:tc>
      </w:tr>
      <w:tr w:rsidR="00DB14FB" w:rsidRPr="00017A75" w14:paraId="530B762F" w14:textId="77777777" w:rsidTr="00055036">
        <w:tc>
          <w:tcPr>
            <w:tcW w:w="1696" w:type="dxa"/>
          </w:tcPr>
          <w:p w14:paraId="1030D6B9" w14:textId="63638B74" w:rsidR="00DB14FB" w:rsidRPr="00017A75" w:rsidRDefault="00DB14FB" w:rsidP="00DB14FB">
            <w:pPr>
              <w:pStyle w:val="Tabletext0"/>
            </w:pPr>
            <w:r w:rsidRPr="00363DA1">
              <w:rPr>
                <w:rFonts w:cs="Calibri Light"/>
              </w:rPr>
              <w:t>KE2</w:t>
            </w:r>
          </w:p>
        </w:tc>
        <w:tc>
          <w:tcPr>
            <w:tcW w:w="6154" w:type="dxa"/>
          </w:tcPr>
          <w:p w14:paraId="3CAA43A2" w14:textId="7CE9DC65" w:rsidR="00DB14FB" w:rsidRPr="00017A75" w:rsidRDefault="00DB14FB" w:rsidP="00DB14FB">
            <w:pPr>
              <w:pStyle w:val="Tabletext0"/>
            </w:pPr>
            <w:r w:rsidRPr="0095331E">
              <w:rPr>
                <w:rFonts w:cs="Calibri Light"/>
              </w:rPr>
              <w:t>disability sector practices including:</w:t>
            </w:r>
          </w:p>
        </w:tc>
        <w:tc>
          <w:tcPr>
            <w:tcW w:w="2635" w:type="dxa"/>
          </w:tcPr>
          <w:p w14:paraId="02FF2A70" w14:textId="77777777" w:rsidR="00DB14FB" w:rsidRDefault="00DB14FB" w:rsidP="00DB14FB">
            <w:pPr>
              <w:pStyle w:val="Tabletext0"/>
            </w:pPr>
            <w:r>
              <w:t xml:space="preserve">MPower108 Case study background </w:t>
            </w:r>
          </w:p>
          <w:p w14:paraId="6AF1822E" w14:textId="120BBBEB" w:rsidR="00DB14FB" w:rsidRPr="00017A75" w:rsidRDefault="00DB14FB" w:rsidP="00DB14FB">
            <w:pPr>
              <w:pStyle w:val="Tabletext0"/>
            </w:pPr>
            <w:r>
              <w:t>MPower108 Operational plan</w:t>
            </w:r>
          </w:p>
        </w:tc>
        <w:tc>
          <w:tcPr>
            <w:tcW w:w="1984" w:type="dxa"/>
          </w:tcPr>
          <w:p w14:paraId="3A2163E0" w14:textId="77777777" w:rsidR="00587A83" w:rsidRDefault="00587A83" w:rsidP="00DB14FB">
            <w:pPr>
              <w:pStyle w:val="Tabletext0"/>
            </w:pPr>
            <w:r w:rsidRPr="00587A83">
              <w:t xml:space="preserve">MPower108 Standard Operating </w:t>
            </w:r>
            <w:proofErr w:type="spellStart"/>
            <w:r w:rsidRPr="00587A83">
              <w:t>Procedure_SOP</w:t>
            </w:r>
            <w:proofErr w:type="spellEnd"/>
            <w:r w:rsidRPr="00587A83">
              <w:t>_ template</w:t>
            </w:r>
          </w:p>
          <w:p w14:paraId="4E1C00DE" w14:textId="7460A185" w:rsidR="00DB14FB" w:rsidRPr="00017A75" w:rsidRDefault="00DB14FB" w:rsidP="00DB14FB">
            <w:pPr>
              <w:pStyle w:val="Tabletext0"/>
            </w:pPr>
            <w:r w:rsidRPr="008024AD">
              <w:t>MPower108 PowerPoint template</w:t>
            </w:r>
          </w:p>
        </w:tc>
        <w:tc>
          <w:tcPr>
            <w:tcW w:w="1926" w:type="dxa"/>
          </w:tcPr>
          <w:p w14:paraId="235A1CB1" w14:textId="77777777" w:rsidR="00DB14FB" w:rsidRPr="00017A75" w:rsidRDefault="00DB14FB" w:rsidP="00DB14FB">
            <w:pPr>
              <w:pStyle w:val="Tabletext0"/>
            </w:pPr>
          </w:p>
        </w:tc>
      </w:tr>
      <w:tr w:rsidR="00587186" w:rsidRPr="00017A75" w14:paraId="49C50A94" w14:textId="77777777" w:rsidTr="00055036">
        <w:tc>
          <w:tcPr>
            <w:tcW w:w="1696" w:type="dxa"/>
          </w:tcPr>
          <w:p w14:paraId="79C1D8A4" w14:textId="32B9072D" w:rsidR="00267677" w:rsidRPr="00017A75" w:rsidRDefault="00267677" w:rsidP="00267677">
            <w:pPr>
              <w:pStyle w:val="Tabletext0"/>
            </w:pPr>
            <w:r w:rsidRPr="0095331E">
              <w:rPr>
                <w:rFonts w:cs="Calibri Light"/>
              </w:rPr>
              <w:t>KE2.1</w:t>
            </w:r>
          </w:p>
        </w:tc>
        <w:tc>
          <w:tcPr>
            <w:tcW w:w="6154" w:type="dxa"/>
          </w:tcPr>
          <w:p w14:paraId="1CA0F72D" w14:textId="7F55262E" w:rsidR="00267677" w:rsidRPr="00017A75" w:rsidRDefault="00267677" w:rsidP="00267677">
            <w:pPr>
              <w:pStyle w:val="Tabletext0"/>
            </w:pPr>
            <w:r w:rsidRPr="0095331E">
              <w:t>NDIS</w:t>
            </w:r>
          </w:p>
        </w:tc>
        <w:tc>
          <w:tcPr>
            <w:tcW w:w="2635" w:type="dxa"/>
          </w:tcPr>
          <w:p w14:paraId="66374CE4" w14:textId="77777777" w:rsidR="00267677" w:rsidRPr="00017A75" w:rsidRDefault="00267677" w:rsidP="00267677">
            <w:pPr>
              <w:pStyle w:val="Tabletext0"/>
            </w:pPr>
          </w:p>
        </w:tc>
        <w:tc>
          <w:tcPr>
            <w:tcW w:w="1984" w:type="dxa"/>
          </w:tcPr>
          <w:p w14:paraId="728DB4F8" w14:textId="77777777" w:rsidR="00267677" w:rsidRPr="00017A75" w:rsidRDefault="00267677" w:rsidP="00267677">
            <w:pPr>
              <w:pStyle w:val="Tabletext0"/>
            </w:pPr>
          </w:p>
        </w:tc>
        <w:tc>
          <w:tcPr>
            <w:tcW w:w="1926" w:type="dxa"/>
          </w:tcPr>
          <w:p w14:paraId="41648EBF" w14:textId="652E6687" w:rsidR="00267677" w:rsidRPr="00017A75" w:rsidRDefault="00267677" w:rsidP="00267677">
            <w:pPr>
              <w:pStyle w:val="Tabletext0"/>
            </w:pPr>
          </w:p>
        </w:tc>
      </w:tr>
      <w:tr w:rsidR="00587186" w:rsidRPr="00017A75" w14:paraId="4E8C1B55" w14:textId="77777777" w:rsidTr="00055036">
        <w:tc>
          <w:tcPr>
            <w:tcW w:w="1696" w:type="dxa"/>
          </w:tcPr>
          <w:p w14:paraId="2733BDC3" w14:textId="00A6B4F1" w:rsidR="00267677" w:rsidRPr="00017A75" w:rsidRDefault="00267677" w:rsidP="00267677">
            <w:pPr>
              <w:pStyle w:val="Tabletext0"/>
            </w:pPr>
            <w:r w:rsidRPr="00363DA1">
              <w:rPr>
                <w:rFonts w:cs="Calibri Light"/>
              </w:rPr>
              <w:t>KE2.2</w:t>
            </w:r>
          </w:p>
        </w:tc>
        <w:tc>
          <w:tcPr>
            <w:tcW w:w="6154" w:type="dxa"/>
          </w:tcPr>
          <w:p w14:paraId="0703AE32" w14:textId="16782957" w:rsidR="00267677" w:rsidRPr="00017A75" w:rsidRDefault="00267677" w:rsidP="00267677">
            <w:pPr>
              <w:pStyle w:val="Tabletext0"/>
            </w:pPr>
            <w:r w:rsidRPr="00EE3859">
              <w:t xml:space="preserve">legislative  and regulatory requirements, standards and codes relevant to the disability sector </w:t>
            </w:r>
          </w:p>
        </w:tc>
        <w:tc>
          <w:tcPr>
            <w:tcW w:w="2635" w:type="dxa"/>
          </w:tcPr>
          <w:p w14:paraId="333E6B2A" w14:textId="77777777" w:rsidR="00267677" w:rsidRPr="00017A75" w:rsidRDefault="00267677" w:rsidP="00267677">
            <w:pPr>
              <w:pStyle w:val="Tabletext0"/>
            </w:pPr>
          </w:p>
        </w:tc>
        <w:tc>
          <w:tcPr>
            <w:tcW w:w="1984" w:type="dxa"/>
          </w:tcPr>
          <w:p w14:paraId="7CA1EA2B" w14:textId="77777777" w:rsidR="00267677" w:rsidRPr="00017A75" w:rsidRDefault="00267677" w:rsidP="00267677">
            <w:pPr>
              <w:pStyle w:val="Tabletext0"/>
            </w:pPr>
          </w:p>
        </w:tc>
        <w:tc>
          <w:tcPr>
            <w:tcW w:w="1926" w:type="dxa"/>
          </w:tcPr>
          <w:p w14:paraId="6AA17180" w14:textId="4020468C" w:rsidR="00267677" w:rsidRPr="00017A75" w:rsidRDefault="00267677" w:rsidP="00267677">
            <w:pPr>
              <w:pStyle w:val="Tabletext0"/>
            </w:pPr>
          </w:p>
        </w:tc>
      </w:tr>
      <w:tr w:rsidR="00587186" w:rsidRPr="00017A75" w14:paraId="10457498" w14:textId="77777777" w:rsidTr="00055036">
        <w:tc>
          <w:tcPr>
            <w:tcW w:w="1696" w:type="dxa"/>
          </w:tcPr>
          <w:p w14:paraId="700171EE" w14:textId="1AD6B365" w:rsidR="00267677" w:rsidRPr="00017A75" w:rsidRDefault="00267677" w:rsidP="00267677">
            <w:pPr>
              <w:pStyle w:val="Tabletext0"/>
            </w:pPr>
            <w:r w:rsidRPr="00466F93">
              <w:rPr>
                <w:rFonts w:cs="Calibri Light"/>
              </w:rPr>
              <w:t>KE2.3</w:t>
            </w:r>
          </w:p>
        </w:tc>
        <w:tc>
          <w:tcPr>
            <w:tcW w:w="6154" w:type="dxa"/>
          </w:tcPr>
          <w:p w14:paraId="027CA071" w14:textId="39ACDEEE" w:rsidR="00267677" w:rsidRPr="00017A75" w:rsidRDefault="00267677" w:rsidP="00267677">
            <w:pPr>
              <w:pStyle w:val="Tabletext0"/>
            </w:pPr>
            <w:r w:rsidRPr="00466F93">
              <w:t xml:space="preserve">funding models for disability </w:t>
            </w:r>
          </w:p>
        </w:tc>
        <w:tc>
          <w:tcPr>
            <w:tcW w:w="2635" w:type="dxa"/>
          </w:tcPr>
          <w:p w14:paraId="0223AE9A" w14:textId="77777777" w:rsidR="00267677" w:rsidRPr="00017A75" w:rsidRDefault="00267677" w:rsidP="00267677">
            <w:pPr>
              <w:pStyle w:val="Tabletext0"/>
            </w:pPr>
          </w:p>
        </w:tc>
        <w:tc>
          <w:tcPr>
            <w:tcW w:w="1984" w:type="dxa"/>
          </w:tcPr>
          <w:p w14:paraId="2DEDE91F" w14:textId="77777777" w:rsidR="00267677" w:rsidRPr="00017A75" w:rsidRDefault="00267677" w:rsidP="00267677">
            <w:pPr>
              <w:pStyle w:val="Tabletext0"/>
            </w:pPr>
          </w:p>
        </w:tc>
        <w:tc>
          <w:tcPr>
            <w:tcW w:w="1926" w:type="dxa"/>
          </w:tcPr>
          <w:p w14:paraId="1B1503F4" w14:textId="313F4C37" w:rsidR="00267677" w:rsidRPr="00017A75" w:rsidRDefault="00267677" w:rsidP="00267677">
            <w:pPr>
              <w:pStyle w:val="Tabletext0"/>
            </w:pPr>
          </w:p>
        </w:tc>
      </w:tr>
      <w:tr w:rsidR="00587186" w:rsidRPr="00017A75" w14:paraId="0293EA07" w14:textId="77777777" w:rsidTr="00055036">
        <w:tc>
          <w:tcPr>
            <w:tcW w:w="1696" w:type="dxa"/>
          </w:tcPr>
          <w:p w14:paraId="68CCDA45" w14:textId="37F11941" w:rsidR="00267677" w:rsidRPr="00EA2E28" w:rsidRDefault="00267677" w:rsidP="00267677">
            <w:pPr>
              <w:pStyle w:val="Tabletext0"/>
            </w:pPr>
            <w:r w:rsidRPr="00363DA1">
              <w:rPr>
                <w:rFonts w:cs="Calibri Light"/>
              </w:rPr>
              <w:t>KE2.4</w:t>
            </w:r>
          </w:p>
        </w:tc>
        <w:tc>
          <w:tcPr>
            <w:tcW w:w="6154" w:type="dxa"/>
          </w:tcPr>
          <w:p w14:paraId="15DE859A" w14:textId="3762AB08" w:rsidR="00267677" w:rsidRPr="00EA2E28" w:rsidRDefault="00267677" w:rsidP="00267677">
            <w:pPr>
              <w:pStyle w:val="Tabletext0"/>
            </w:pPr>
            <w:r w:rsidRPr="002E0E4C">
              <w:t xml:space="preserve">NDIA </w:t>
            </w:r>
            <w:r>
              <w:t>o</w:t>
            </w:r>
            <w:r w:rsidRPr="002E0E4C">
              <w:t xml:space="preserve">perational </w:t>
            </w:r>
            <w:r>
              <w:t>g</w:t>
            </w:r>
            <w:r w:rsidRPr="002E0E4C">
              <w:t xml:space="preserve">uidelines </w:t>
            </w:r>
            <w:r>
              <w:t>or equivalent</w:t>
            </w:r>
          </w:p>
        </w:tc>
        <w:tc>
          <w:tcPr>
            <w:tcW w:w="2635" w:type="dxa"/>
          </w:tcPr>
          <w:p w14:paraId="14B81414" w14:textId="77777777" w:rsidR="00267677" w:rsidRPr="00017A75" w:rsidRDefault="00267677" w:rsidP="00267677">
            <w:pPr>
              <w:pStyle w:val="Tabletext0"/>
            </w:pPr>
          </w:p>
        </w:tc>
        <w:tc>
          <w:tcPr>
            <w:tcW w:w="1984" w:type="dxa"/>
          </w:tcPr>
          <w:p w14:paraId="74E70067" w14:textId="77777777" w:rsidR="00267677" w:rsidRPr="00017A75" w:rsidRDefault="00267677" w:rsidP="00267677">
            <w:pPr>
              <w:pStyle w:val="Tabletext0"/>
            </w:pPr>
          </w:p>
        </w:tc>
        <w:tc>
          <w:tcPr>
            <w:tcW w:w="1926" w:type="dxa"/>
          </w:tcPr>
          <w:p w14:paraId="5D077803" w14:textId="77777777" w:rsidR="00267677" w:rsidRPr="00017A75" w:rsidRDefault="00267677" w:rsidP="00267677">
            <w:pPr>
              <w:pStyle w:val="Tabletext0"/>
            </w:pPr>
          </w:p>
        </w:tc>
      </w:tr>
      <w:tr w:rsidR="00DB14FB" w:rsidRPr="00017A75" w14:paraId="53F2FC3D" w14:textId="77777777" w:rsidTr="00055036">
        <w:tc>
          <w:tcPr>
            <w:tcW w:w="1696" w:type="dxa"/>
          </w:tcPr>
          <w:p w14:paraId="7F85C756" w14:textId="5F481245" w:rsidR="00DB14FB" w:rsidRPr="00EA2E28" w:rsidRDefault="00DB14FB" w:rsidP="00DB14FB">
            <w:pPr>
              <w:pStyle w:val="Tabletext0"/>
            </w:pPr>
            <w:r w:rsidRPr="00EE3859">
              <w:rPr>
                <w:rFonts w:cs="Calibri Light"/>
              </w:rPr>
              <w:t>KE2.</w:t>
            </w:r>
            <w:r>
              <w:rPr>
                <w:rFonts w:cs="Calibri Light"/>
              </w:rPr>
              <w:t>5</w:t>
            </w:r>
          </w:p>
        </w:tc>
        <w:tc>
          <w:tcPr>
            <w:tcW w:w="6154" w:type="dxa"/>
          </w:tcPr>
          <w:p w14:paraId="4A3D224F" w14:textId="6AF1BC07" w:rsidR="00DB14FB" w:rsidRPr="00EA2E28" w:rsidRDefault="00DB14FB" w:rsidP="00DB14FB">
            <w:pPr>
              <w:pStyle w:val="Tabletext0"/>
            </w:pPr>
            <w:r w:rsidRPr="00EE3859">
              <w:t>organisational processes for service provision</w:t>
            </w:r>
          </w:p>
        </w:tc>
        <w:tc>
          <w:tcPr>
            <w:tcW w:w="2635" w:type="dxa"/>
          </w:tcPr>
          <w:p w14:paraId="3033CE58" w14:textId="77777777" w:rsidR="00DB14FB" w:rsidRDefault="00DB14FB" w:rsidP="00DB14FB">
            <w:pPr>
              <w:pStyle w:val="Tabletext0"/>
            </w:pPr>
            <w:r w:rsidRPr="008024AD">
              <w:t xml:space="preserve">MPower108 </w:t>
            </w:r>
            <w:r>
              <w:t>Developing p</w:t>
            </w:r>
            <w:r w:rsidRPr="008024AD">
              <w:t>olic</w:t>
            </w:r>
            <w:r>
              <w:t>ies</w:t>
            </w:r>
            <w:r w:rsidRPr="008024AD">
              <w:t xml:space="preserve"> and procedure</w:t>
            </w:r>
            <w:r>
              <w:t>s</w:t>
            </w:r>
          </w:p>
          <w:p w14:paraId="13C445DE" w14:textId="77777777" w:rsidR="00DB14FB" w:rsidRDefault="00DB14FB" w:rsidP="00DB14FB">
            <w:pPr>
              <w:pStyle w:val="Tabletext0"/>
            </w:pPr>
            <w:r w:rsidRPr="008024AD">
              <w:lastRenderedPageBreak/>
              <w:t xml:space="preserve">MPower108 </w:t>
            </w:r>
            <w:r>
              <w:t>Delegations and authorities p</w:t>
            </w:r>
            <w:r w:rsidRPr="008024AD">
              <w:t>olic</w:t>
            </w:r>
            <w:r>
              <w:t>ies</w:t>
            </w:r>
            <w:r w:rsidRPr="008024AD">
              <w:t xml:space="preserve"> and procedure</w:t>
            </w:r>
            <w:r>
              <w:t>s</w:t>
            </w:r>
          </w:p>
          <w:p w14:paraId="6BB90287" w14:textId="51666296" w:rsidR="00A54059" w:rsidRDefault="00A54059" w:rsidP="00A54059">
            <w:pPr>
              <w:pStyle w:val="Tabletext0"/>
            </w:pPr>
            <w:r w:rsidRPr="008024AD">
              <w:t xml:space="preserve">MPower108 Policy and procedure </w:t>
            </w:r>
            <w:r>
              <w:t>register</w:t>
            </w:r>
          </w:p>
          <w:p w14:paraId="265A090B" w14:textId="25825359" w:rsidR="00A54059" w:rsidRPr="00017A75" w:rsidRDefault="00A54059" w:rsidP="00DB14FB">
            <w:pPr>
              <w:pStyle w:val="Tabletext0"/>
            </w:pPr>
          </w:p>
        </w:tc>
        <w:tc>
          <w:tcPr>
            <w:tcW w:w="1984" w:type="dxa"/>
          </w:tcPr>
          <w:p w14:paraId="17D9FAFB" w14:textId="07A2D854" w:rsidR="00DB14FB" w:rsidRDefault="00DB14FB" w:rsidP="00DB14FB">
            <w:pPr>
              <w:pStyle w:val="Tabletext0"/>
            </w:pPr>
            <w:r w:rsidRPr="008024AD">
              <w:lastRenderedPageBreak/>
              <w:t xml:space="preserve">MPower108 </w:t>
            </w:r>
            <w:r w:rsidR="00587A83">
              <w:t>E</w:t>
            </w:r>
            <w:r w:rsidRPr="008024AD">
              <w:t>mail template</w:t>
            </w:r>
          </w:p>
          <w:p w14:paraId="207E3565" w14:textId="0D6B4640" w:rsidR="00DB14FB" w:rsidRDefault="00DB14FB" w:rsidP="00DB14FB">
            <w:pPr>
              <w:pStyle w:val="Tabletext0"/>
            </w:pPr>
            <w:r>
              <w:lastRenderedPageBreak/>
              <w:t>MPower108 Policy and procedure templat</w:t>
            </w:r>
            <w:r w:rsidR="00614717">
              <w:t>e</w:t>
            </w:r>
          </w:p>
          <w:p w14:paraId="6719A464" w14:textId="31F75F38" w:rsidR="00DB14FB" w:rsidRPr="00017A75" w:rsidRDefault="00587A83" w:rsidP="00DB14FB">
            <w:pPr>
              <w:pStyle w:val="Tabletext0"/>
            </w:pPr>
            <w:r w:rsidRPr="00587A83">
              <w:t xml:space="preserve">MPower108 Standard Operating </w:t>
            </w:r>
            <w:proofErr w:type="spellStart"/>
            <w:r w:rsidRPr="00587A83">
              <w:t>Procedure_SOP</w:t>
            </w:r>
            <w:proofErr w:type="spellEnd"/>
            <w:r w:rsidRPr="00587A83">
              <w:t>_ template</w:t>
            </w:r>
          </w:p>
        </w:tc>
        <w:tc>
          <w:tcPr>
            <w:tcW w:w="1926" w:type="dxa"/>
          </w:tcPr>
          <w:p w14:paraId="5DC46F69" w14:textId="35AFDA0E" w:rsidR="00DB14FB" w:rsidRPr="00017A75" w:rsidRDefault="00DB14FB" w:rsidP="00DB14FB">
            <w:pPr>
              <w:pStyle w:val="Tabletext0"/>
            </w:pPr>
            <w:r>
              <w:lastRenderedPageBreak/>
              <w:t>Scenario</w:t>
            </w:r>
            <w:r w:rsidR="00614717">
              <w:t xml:space="preserve"> </w:t>
            </w:r>
            <w:r>
              <w:t>–</w:t>
            </w:r>
            <w:r w:rsidR="00614717">
              <w:t xml:space="preserve"> </w:t>
            </w:r>
            <w:r>
              <w:t>Reviewing procedures</w:t>
            </w:r>
          </w:p>
        </w:tc>
      </w:tr>
      <w:tr w:rsidR="00587186" w:rsidRPr="00017A75" w14:paraId="2699708D" w14:textId="77777777" w:rsidTr="000C0277">
        <w:tc>
          <w:tcPr>
            <w:tcW w:w="1696" w:type="dxa"/>
          </w:tcPr>
          <w:p w14:paraId="2BC39BFC" w14:textId="319BCC69" w:rsidR="00267677" w:rsidRPr="00EA2E28" w:rsidRDefault="00267677" w:rsidP="00267677">
            <w:pPr>
              <w:pStyle w:val="Tabletext0"/>
            </w:pPr>
            <w:r w:rsidRPr="00363DA1">
              <w:rPr>
                <w:rFonts w:cs="Calibri Light"/>
              </w:rPr>
              <w:t>KE3</w:t>
            </w:r>
          </w:p>
        </w:tc>
        <w:tc>
          <w:tcPr>
            <w:tcW w:w="6154" w:type="dxa"/>
          </w:tcPr>
          <w:p w14:paraId="0A43D4A3" w14:textId="40FD9E5B" w:rsidR="00267677" w:rsidRPr="00EA2E28" w:rsidRDefault="00267677" w:rsidP="00267677">
            <w:pPr>
              <w:pStyle w:val="Tabletext0"/>
            </w:pPr>
            <w:r w:rsidRPr="00B07C17">
              <w:rPr>
                <w:rFonts w:cs="Calibri Light"/>
              </w:rPr>
              <w:t>key influences on work objectives including:</w:t>
            </w:r>
          </w:p>
        </w:tc>
        <w:tc>
          <w:tcPr>
            <w:tcW w:w="2635" w:type="dxa"/>
          </w:tcPr>
          <w:p w14:paraId="67412CA2" w14:textId="77777777" w:rsidR="00267677" w:rsidRPr="00017A75" w:rsidRDefault="00267677" w:rsidP="00267677">
            <w:pPr>
              <w:pStyle w:val="Tabletext0"/>
            </w:pPr>
          </w:p>
        </w:tc>
        <w:tc>
          <w:tcPr>
            <w:tcW w:w="1984" w:type="dxa"/>
          </w:tcPr>
          <w:p w14:paraId="4A5A1E44" w14:textId="77777777" w:rsidR="00267677" w:rsidRPr="00017A75" w:rsidRDefault="00267677" w:rsidP="00267677">
            <w:pPr>
              <w:pStyle w:val="Tabletext0"/>
            </w:pPr>
          </w:p>
        </w:tc>
        <w:tc>
          <w:tcPr>
            <w:tcW w:w="1926" w:type="dxa"/>
          </w:tcPr>
          <w:p w14:paraId="2A3D4558" w14:textId="0955D2E4" w:rsidR="00DB14FB" w:rsidRDefault="00DB14FB" w:rsidP="00DB14FB">
            <w:pPr>
              <w:pStyle w:val="Tabletext0"/>
            </w:pPr>
            <w:r>
              <w:t>Scenario</w:t>
            </w:r>
            <w:r w:rsidR="00614717">
              <w:t xml:space="preserve"> -</w:t>
            </w:r>
          </w:p>
          <w:p w14:paraId="7E47E141" w14:textId="0B9A0A54" w:rsidR="00267677" w:rsidRPr="00017A75" w:rsidRDefault="00DB14FB" w:rsidP="00DB14FB">
            <w:pPr>
              <w:pStyle w:val="Tabletext0"/>
            </w:pPr>
            <w:r>
              <w:t>Your first task</w:t>
            </w:r>
          </w:p>
        </w:tc>
      </w:tr>
      <w:tr w:rsidR="00587186" w:rsidRPr="00017A75" w14:paraId="31E0874F" w14:textId="77777777" w:rsidTr="000C0277">
        <w:tc>
          <w:tcPr>
            <w:tcW w:w="1696" w:type="dxa"/>
          </w:tcPr>
          <w:p w14:paraId="677FA777" w14:textId="5CB0DB1B" w:rsidR="00267677" w:rsidRPr="00EA2E28" w:rsidRDefault="00267677" w:rsidP="00267677">
            <w:pPr>
              <w:pStyle w:val="Tabletext0"/>
            </w:pPr>
            <w:r w:rsidRPr="00363DA1">
              <w:rPr>
                <w:rFonts w:cs="Calibri Light"/>
              </w:rPr>
              <w:t>KE3.1</w:t>
            </w:r>
          </w:p>
        </w:tc>
        <w:tc>
          <w:tcPr>
            <w:tcW w:w="6154" w:type="dxa"/>
          </w:tcPr>
          <w:p w14:paraId="27485CB2" w14:textId="07D270AE" w:rsidR="00267677" w:rsidRPr="00EA2E28" w:rsidRDefault="00267677" w:rsidP="00267677">
            <w:pPr>
              <w:pStyle w:val="Tabletext0"/>
            </w:pPr>
            <w:r w:rsidRPr="00B50748">
              <w:t>local, regional and national</w:t>
            </w:r>
          </w:p>
        </w:tc>
        <w:tc>
          <w:tcPr>
            <w:tcW w:w="2635" w:type="dxa"/>
          </w:tcPr>
          <w:p w14:paraId="1E18D1B0" w14:textId="77777777" w:rsidR="00267677" w:rsidRPr="00017A75" w:rsidRDefault="00267677" w:rsidP="00267677">
            <w:pPr>
              <w:pStyle w:val="Tabletext0"/>
            </w:pPr>
          </w:p>
        </w:tc>
        <w:tc>
          <w:tcPr>
            <w:tcW w:w="1984" w:type="dxa"/>
          </w:tcPr>
          <w:p w14:paraId="3931092E" w14:textId="77777777" w:rsidR="00267677" w:rsidRPr="00017A75" w:rsidRDefault="00267677" w:rsidP="00267677">
            <w:pPr>
              <w:pStyle w:val="Tabletext0"/>
            </w:pPr>
          </w:p>
        </w:tc>
        <w:tc>
          <w:tcPr>
            <w:tcW w:w="1926" w:type="dxa"/>
          </w:tcPr>
          <w:p w14:paraId="293A050D" w14:textId="77777777" w:rsidR="00267677" w:rsidRPr="00017A75" w:rsidRDefault="00267677" w:rsidP="00267677">
            <w:pPr>
              <w:pStyle w:val="Tabletext0"/>
            </w:pPr>
          </w:p>
        </w:tc>
      </w:tr>
      <w:tr w:rsidR="00587186" w:rsidRPr="00017A75" w14:paraId="5B847D6F" w14:textId="77777777" w:rsidTr="000C0277">
        <w:tc>
          <w:tcPr>
            <w:tcW w:w="1696" w:type="dxa"/>
          </w:tcPr>
          <w:p w14:paraId="0DB3B566" w14:textId="2F397CD5" w:rsidR="00267677" w:rsidRPr="00EA2E28" w:rsidRDefault="00267677" w:rsidP="00267677">
            <w:pPr>
              <w:pStyle w:val="Tabletext0"/>
            </w:pPr>
            <w:r w:rsidRPr="00363DA1">
              <w:rPr>
                <w:rFonts w:cs="Calibri Light"/>
              </w:rPr>
              <w:t>KE3.2</w:t>
            </w:r>
          </w:p>
        </w:tc>
        <w:tc>
          <w:tcPr>
            <w:tcW w:w="6154" w:type="dxa"/>
          </w:tcPr>
          <w:p w14:paraId="4242B969" w14:textId="4B76C501" w:rsidR="00267677" w:rsidRPr="00EA2E28" w:rsidRDefault="00267677" w:rsidP="00267677">
            <w:pPr>
              <w:pStyle w:val="Tabletext0"/>
            </w:pPr>
            <w:r w:rsidRPr="005F5874">
              <w:t>political frameworks and agendas</w:t>
            </w:r>
          </w:p>
        </w:tc>
        <w:tc>
          <w:tcPr>
            <w:tcW w:w="2635" w:type="dxa"/>
          </w:tcPr>
          <w:p w14:paraId="14CFC332" w14:textId="77777777" w:rsidR="00267677" w:rsidRPr="00017A75" w:rsidRDefault="00267677" w:rsidP="00267677">
            <w:pPr>
              <w:pStyle w:val="Tabletext0"/>
            </w:pPr>
          </w:p>
        </w:tc>
        <w:tc>
          <w:tcPr>
            <w:tcW w:w="1984" w:type="dxa"/>
          </w:tcPr>
          <w:p w14:paraId="018004AC" w14:textId="77777777" w:rsidR="00267677" w:rsidRPr="00017A75" w:rsidRDefault="00267677" w:rsidP="00267677">
            <w:pPr>
              <w:pStyle w:val="Tabletext0"/>
            </w:pPr>
          </w:p>
        </w:tc>
        <w:tc>
          <w:tcPr>
            <w:tcW w:w="1926" w:type="dxa"/>
          </w:tcPr>
          <w:p w14:paraId="273FF41B" w14:textId="77777777" w:rsidR="00267677" w:rsidRPr="00017A75" w:rsidRDefault="00267677" w:rsidP="00267677">
            <w:pPr>
              <w:pStyle w:val="Tabletext0"/>
            </w:pPr>
          </w:p>
        </w:tc>
      </w:tr>
      <w:tr w:rsidR="00587186" w:rsidRPr="00017A75" w14:paraId="25448A2E" w14:textId="77777777" w:rsidTr="000C0277">
        <w:tc>
          <w:tcPr>
            <w:tcW w:w="1696" w:type="dxa"/>
          </w:tcPr>
          <w:p w14:paraId="04CCF790" w14:textId="26709819" w:rsidR="00267677" w:rsidRPr="00EA2E28" w:rsidRDefault="00267677" w:rsidP="00267677">
            <w:pPr>
              <w:pStyle w:val="Tabletext0"/>
            </w:pPr>
            <w:r w:rsidRPr="00363DA1">
              <w:rPr>
                <w:rFonts w:cs="Calibri Light"/>
              </w:rPr>
              <w:t>KE3.3</w:t>
            </w:r>
          </w:p>
        </w:tc>
        <w:tc>
          <w:tcPr>
            <w:tcW w:w="6154" w:type="dxa"/>
          </w:tcPr>
          <w:p w14:paraId="4641FE38" w14:textId="4887BDAA" w:rsidR="00267677" w:rsidRPr="00EA2E28" w:rsidRDefault="00267677" w:rsidP="00267677">
            <w:pPr>
              <w:pStyle w:val="Tabletext0"/>
            </w:pPr>
            <w:r w:rsidRPr="005F5874">
              <w:t xml:space="preserve">competitors in the national disability market  </w:t>
            </w:r>
          </w:p>
        </w:tc>
        <w:tc>
          <w:tcPr>
            <w:tcW w:w="2635" w:type="dxa"/>
          </w:tcPr>
          <w:p w14:paraId="6CC278F1" w14:textId="77777777" w:rsidR="00267677" w:rsidRPr="00017A75" w:rsidRDefault="00267677" w:rsidP="00267677">
            <w:pPr>
              <w:pStyle w:val="Tabletext0"/>
            </w:pPr>
          </w:p>
        </w:tc>
        <w:tc>
          <w:tcPr>
            <w:tcW w:w="1984" w:type="dxa"/>
          </w:tcPr>
          <w:p w14:paraId="7BA6A424" w14:textId="77777777" w:rsidR="00267677" w:rsidRPr="00017A75" w:rsidRDefault="00267677" w:rsidP="00267677">
            <w:pPr>
              <w:pStyle w:val="Tabletext0"/>
            </w:pPr>
          </w:p>
        </w:tc>
        <w:tc>
          <w:tcPr>
            <w:tcW w:w="1926" w:type="dxa"/>
          </w:tcPr>
          <w:p w14:paraId="42F3FD2D" w14:textId="77777777" w:rsidR="00267677" w:rsidRPr="00017A75" w:rsidRDefault="00267677" w:rsidP="00267677">
            <w:pPr>
              <w:pStyle w:val="Tabletext0"/>
            </w:pPr>
          </w:p>
        </w:tc>
      </w:tr>
      <w:tr w:rsidR="00587186" w:rsidRPr="00017A75" w14:paraId="0824B89F" w14:textId="77777777" w:rsidTr="003C5E20">
        <w:tc>
          <w:tcPr>
            <w:tcW w:w="1696" w:type="dxa"/>
          </w:tcPr>
          <w:p w14:paraId="5175D097" w14:textId="43F09B85" w:rsidR="00267677" w:rsidRPr="00EA2E28" w:rsidRDefault="00267677" w:rsidP="00267677">
            <w:pPr>
              <w:pStyle w:val="Tabletext0"/>
            </w:pPr>
            <w:r w:rsidRPr="00363DA1">
              <w:rPr>
                <w:rFonts w:cs="Calibri Light"/>
              </w:rPr>
              <w:t>KE4</w:t>
            </w:r>
          </w:p>
        </w:tc>
        <w:tc>
          <w:tcPr>
            <w:tcW w:w="6154" w:type="dxa"/>
          </w:tcPr>
          <w:p w14:paraId="2FD00E71" w14:textId="008B289E" w:rsidR="00267677" w:rsidRPr="00EA2E28" w:rsidRDefault="00267677" w:rsidP="00267677">
            <w:pPr>
              <w:pStyle w:val="Tabletext0"/>
            </w:pPr>
            <w:r w:rsidRPr="005F5874">
              <w:rPr>
                <w:rFonts w:cs="Calibri Light"/>
              </w:rPr>
              <w:t>key organisational values including:</w:t>
            </w:r>
          </w:p>
        </w:tc>
        <w:tc>
          <w:tcPr>
            <w:tcW w:w="2635" w:type="dxa"/>
          </w:tcPr>
          <w:p w14:paraId="5BC6D9DE" w14:textId="77777777" w:rsidR="00267677" w:rsidRPr="00017A75" w:rsidRDefault="00267677" w:rsidP="00267677">
            <w:pPr>
              <w:pStyle w:val="Tabletext0"/>
            </w:pPr>
          </w:p>
        </w:tc>
        <w:tc>
          <w:tcPr>
            <w:tcW w:w="1984" w:type="dxa"/>
          </w:tcPr>
          <w:p w14:paraId="76A10B29" w14:textId="77777777" w:rsidR="00267677" w:rsidRPr="00017A75" w:rsidRDefault="00267677" w:rsidP="00267677">
            <w:pPr>
              <w:pStyle w:val="Tabletext0"/>
            </w:pPr>
          </w:p>
        </w:tc>
        <w:tc>
          <w:tcPr>
            <w:tcW w:w="1926" w:type="dxa"/>
          </w:tcPr>
          <w:p w14:paraId="1B362B38" w14:textId="77777777" w:rsidR="00267677" w:rsidRPr="00017A75" w:rsidRDefault="00267677" w:rsidP="00267677">
            <w:pPr>
              <w:pStyle w:val="Tabletext0"/>
            </w:pPr>
          </w:p>
        </w:tc>
      </w:tr>
      <w:tr w:rsidR="00587186" w:rsidRPr="00017A75" w14:paraId="28FF8676" w14:textId="77777777" w:rsidTr="003C5E20">
        <w:tc>
          <w:tcPr>
            <w:tcW w:w="1696" w:type="dxa"/>
          </w:tcPr>
          <w:p w14:paraId="03CB64DC" w14:textId="75A1ED11" w:rsidR="00267677" w:rsidRPr="00EA2E28" w:rsidRDefault="00267677" w:rsidP="00267677">
            <w:pPr>
              <w:pStyle w:val="Tabletext0"/>
            </w:pPr>
            <w:r w:rsidRPr="00363DA1">
              <w:rPr>
                <w:rFonts w:cs="Calibri Light"/>
              </w:rPr>
              <w:t>KE4.1</w:t>
            </w:r>
          </w:p>
        </w:tc>
        <w:tc>
          <w:tcPr>
            <w:tcW w:w="6154" w:type="dxa"/>
          </w:tcPr>
          <w:p w14:paraId="2CE90F22" w14:textId="6010A3CE" w:rsidR="00267677" w:rsidRPr="00EA2E28" w:rsidRDefault="00267677" w:rsidP="00267677">
            <w:pPr>
              <w:pStyle w:val="Tabletext0"/>
            </w:pPr>
            <w:r w:rsidRPr="005F5874">
              <w:t>ethics</w:t>
            </w:r>
          </w:p>
        </w:tc>
        <w:tc>
          <w:tcPr>
            <w:tcW w:w="2635" w:type="dxa"/>
          </w:tcPr>
          <w:p w14:paraId="03F66292" w14:textId="77777777" w:rsidR="00267677" w:rsidRPr="00017A75" w:rsidRDefault="00267677" w:rsidP="00267677">
            <w:pPr>
              <w:pStyle w:val="Tabletext0"/>
            </w:pPr>
          </w:p>
        </w:tc>
        <w:tc>
          <w:tcPr>
            <w:tcW w:w="1984" w:type="dxa"/>
          </w:tcPr>
          <w:p w14:paraId="1E303F00" w14:textId="77777777" w:rsidR="00267677" w:rsidRPr="00017A75" w:rsidRDefault="00267677" w:rsidP="00267677">
            <w:pPr>
              <w:pStyle w:val="Tabletext0"/>
            </w:pPr>
          </w:p>
        </w:tc>
        <w:tc>
          <w:tcPr>
            <w:tcW w:w="1926" w:type="dxa"/>
          </w:tcPr>
          <w:p w14:paraId="3BEDB32D" w14:textId="77777777" w:rsidR="00267677" w:rsidRPr="00017A75" w:rsidRDefault="00267677" w:rsidP="00267677">
            <w:pPr>
              <w:pStyle w:val="Tabletext0"/>
            </w:pPr>
          </w:p>
        </w:tc>
      </w:tr>
      <w:tr w:rsidR="00587186" w:rsidRPr="00017A75" w14:paraId="2C9D312B" w14:textId="77777777" w:rsidTr="003C5E20">
        <w:tc>
          <w:tcPr>
            <w:tcW w:w="1696" w:type="dxa"/>
          </w:tcPr>
          <w:p w14:paraId="6DD630C9" w14:textId="7968FA29" w:rsidR="00267677" w:rsidRPr="00EA2E28" w:rsidRDefault="00267677" w:rsidP="00267677">
            <w:pPr>
              <w:pStyle w:val="Tabletext0"/>
            </w:pPr>
            <w:r w:rsidRPr="00363DA1">
              <w:rPr>
                <w:rFonts w:cs="Calibri Light"/>
              </w:rPr>
              <w:t>KE4.2</w:t>
            </w:r>
          </w:p>
        </w:tc>
        <w:tc>
          <w:tcPr>
            <w:tcW w:w="6154" w:type="dxa"/>
          </w:tcPr>
          <w:p w14:paraId="4D1A79A4" w14:textId="4B51FF6A" w:rsidR="00267677" w:rsidRPr="00EA2E28" w:rsidRDefault="00267677" w:rsidP="00267677">
            <w:pPr>
              <w:pStyle w:val="Tabletext0"/>
            </w:pPr>
            <w:r w:rsidRPr="005F5874">
              <w:t>authenticity</w:t>
            </w:r>
          </w:p>
        </w:tc>
        <w:tc>
          <w:tcPr>
            <w:tcW w:w="2635" w:type="dxa"/>
          </w:tcPr>
          <w:p w14:paraId="0BB974B4" w14:textId="77777777" w:rsidR="00267677" w:rsidRPr="00017A75" w:rsidRDefault="00267677" w:rsidP="00267677">
            <w:pPr>
              <w:pStyle w:val="Tabletext0"/>
            </w:pPr>
          </w:p>
        </w:tc>
        <w:tc>
          <w:tcPr>
            <w:tcW w:w="1984" w:type="dxa"/>
          </w:tcPr>
          <w:p w14:paraId="64BED4FC" w14:textId="77777777" w:rsidR="00267677" w:rsidRPr="00017A75" w:rsidRDefault="00267677" w:rsidP="00267677">
            <w:pPr>
              <w:pStyle w:val="Tabletext0"/>
            </w:pPr>
          </w:p>
        </w:tc>
        <w:tc>
          <w:tcPr>
            <w:tcW w:w="1926" w:type="dxa"/>
          </w:tcPr>
          <w:p w14:paraId="07FDBF36" w14:textId="77777777" w:rsidR="00267677" w:rsidRPr="00017A75" w:rsidRDefault="00267677" w:rsidP="00267677">
            <w:pPr>
              <w:pStyle w:val="Tabletext0"/>
            </w:pPr>
          </w:p>
        </w:tc>
      </w:tr>
      <w:tr w:rsidR="00587186" w:rsidRPr="00017A75" w14:paraId="64C795DB" w14:textId="77777777" w:rsidTr="003C5E20">
        <w:tc>
          <w:tcPr>
            <w:tcW w:w="1696" w:type="dxa"/>
          </w:tcPr>
          <w:p w14:paraId="42019CD9" w14:textId="23C05D8D" w:rsidR="00267677" w:rsidRPr="00EA2E28" w:rsidRDefault="00267677" w:rsidP="00267677">
            <w:pPr>
              <w:pStyle w:val="Tabletext0"/>
            </w:pPr>
            <w:r w:rsidRPr="00363DA1">
              <w:rPr>
                <w:rFonts w:cs="Calibri Light"/>
              </w:rPr>
              <w:t>KE4.3</w:t>
            </w:r>
          </w:p>
        </w:tc>
        <w:tc>
          <w:tcPr>
            <w:tcW w:w="6154" w:type="dxa"/>
          </w:tcPr>
          <w:p w14:paraId="52EAFCCF" w14:textId="25D1AE1C" w:rsidR="00267677" w:rsidRPr="00EA2E28" w:rsidRDefault="00267677" w:rsidP="00267677">
            <w:pPr>
              <w:pStyle w:val="Tabletext0"/>
            </w:pPr>
            <w:r w:rsidRPr="005F5874">
              <w:t>accountability</w:t>
            </w:r>
          </w:p>
        </w:tc>
        <w:tc>
          <w:tcPr>
            <w:tcW w:w="2635" w:type="dxa"/>
          </w:tcPr>
          <w:p w14:paraId="1BF17216" w14:textId="77777777" w:rsidR="00267677" w:rsidRPr="00017A75" w:rsidRDefault="00267677" w:rsidP="00267677">
            <w:pPr>
              <w:pStyle w:val="Tabletext0"/>
            </w:pPr>
          </w:p>
        </w:tc>
        <w:tc>
          <w:tcPr>
            <w:tcW w:w="1984" w:type="dxa"/>
          </w:tcPr>
          <w:p w14:paraId="18B26427" w14:textId="77777777" w:rsidR="00267677" w:rsidRPr="00017A75" w:rsidRDefault="00267677" w:rsidP="00267677">
            <w:pPr>
              <w:pStyle w:val="Tabletext0"/>
            </w:pPr>
          </w:p>
        </w:tc>
        <w:tc>
          <w:tcPr>
            <w:tcW w:w="1926" w:type="dxa"/>
          </w:tcPr>
          <w:p w14:paraId="0EB8DB73" w14:textId="77777777" w:rsidR="00267677" w:rsidRPr="00017A75" w:rsidRDefault="00267677" w:rsidP="00267677">
            <w:pPr>
              <w:pStyle w:val="Tabletext0"/>
            </w:pPr>
          </w:p>
        </w:tc>
      </w:tr>
      <w:tr w:rsidR="009A3BEF" w:rsidRPr="00017A75" w14:paraId="70309D3F" w14:textId="77777777" w:rsidTr="003C5E20">
        <w:tc>
          <w:tcPr>
            <w:tcW w:w="1696" w:type="dxa"/>
          </w:tcPr>
          <w:p w14:paraId="57CCCC8C" w14:textId="78113160" w:rsidR="009A3BEF" w:rsidRPr="00EA2E28" w:rsidRDefault="009A3BEF" w:rsidP="009A3BEF">
            <w:pPr>
              <w:pStyle w:val="Tabletext0"/>
            </w:pPr>
            <w:r w:rsidRPr="005F5874">
              <w:rPr>
                <w:rFonts w:cs="Calibri Light"/>
              </w:rPr>
              <w:t>KE5</w:t>
            </w:r>
          </w:p>
        </w:tc>
        <w:tc>
          <w:tcPr>
            <w:tcW w:w="6154" w:type="dxa"/>
          </w:tcPr>
          <w:p w14:paraId="66CFF677" w14:textId="46A01B79" w:rsidR="009A3BEF" w:rsidRPr="00EA2E28" w:rsidRDefault="009A3BEF" w:rsidP="009A3BEF">
            <w:pPr>
              <w:pStyle w:val="Tabletext0"/>
            </w:pPr>
            <w:r w:rsidRPr="005F5874">
              <w:rPr>
                <w:rFonts w:cs="Calibri Light"/>
              </w:rPr>
              <w:t>decision-making processes including:</w:t>
            </w:r>
          </w:p>
        </w:tc>
        <w:tc>
          <w:tcPr>
            <w:tcW w:w="2635" w:type="dxa"/>
          </w:tcPr>
          <w:p w14:paraId="50BE022C" w14:textId="4D821563" w:rsidR="009A3BEF" w:rsidRDefault="009A3BEF" w:rsidP="009A3BEF">
            <w:pPr>
              <w:pStyle w:val="Tabletext0"/>
            </w:pPr>
            <w:r>
              <w:t>MPower108 Service provision process</w:t>
            </w:r>
          </w:p>
          <w:p w14:paraId="246622FC" w14:textId="029B4A66" w:rsidR="009A3BEF" w:rsidRDefault="009A3BEF" w:rsidP="009A3BEF">
            <w:pPr>
              <w:pStyle w:val="Tabletext0"/>
            </w:pPr>
            <w:r>
              <w:t xml:space="preserve">MPower108 service </w:t>
            </w:r>
            <w:r w:rsidR="00A54059">
              <w:t>management</w:t>
            </w:r>
            <w:r>
              <w:t xml:space="preserve"> policy and procedure</w:t>
            </w:r>
          </w:p>
          <w:p w14:paraId="532F2ABE" w14:textId="2D281C93" w:rsidR="009A3BEF" w:rsidRPr="00017A75" w:rsidRDefault="009A3BEF" w:rsidP="009A3BEF">
            <w:pPr>
              <w:pStyle w:val="Tabletext0"/>
            </w:pPr>
          </w:p>
        </w:tc>
        <w:tc>
          <w:tcPr>
            <w:tcW w:w="1984" w:type="dxa"/>
          </w:tcPr>
          <w:p w14:paraId="538789FF" w14:textId="77777777" w:rsidR="009A3BEF" w:rsidRPr="00017A75" w:rsidRDefault="009A3BEF" w:rsidP="009A3BEF">
            <w:pPr>
              <w:pStyle w:val="Tabletext0"/>
            </w:pPr>
          </w:p>
        </w:tc>
        <w:tc>
          <w:tcPr>
            <w:tcW w:w="1926" w:type="dxa"/>
          </w:tcPr>
          <w:p w14:paraId="555FED71" w14:textId="77777777" w:rsidR="009A3BEF" w:rsidRDefault="009A3BEF" w:rsidP="009A3BEF">
            <w:pPr>
              <w:pStyle w:val="Tabletext0"/>
            </w:pPr>
            <w:r>
              <w:t>Scenario —</w:t>
            </w:r>
          </w:p>
          <w:p w14:paraId="5C24F6DE" w14:textId="77777777" w:rsidR="009A3BEF" w:rsidRDefault="009A3BEF" w:rsidP="009A3BEF">
            <w:pPr>
              <w:pStyle w:val="Tabletext0"/>
            </w:pPr>
            <w:r>
              <w:t>Improving service provision</w:t>
            </w:r>
          </w:p>
          <w:p w14:paraId="111F954B" w14:textId="77777777" w:rsidR="009A3BEF" w:rsidRDefault="009A3BEF" w:rsidP="009A3BEF">
            <w:pPr>
              <w:pStyle w:val="Tabletext0"/>
            </w:pPr>
            <w:r>
              <w:t>Scenario –</w:t>
            </w:r>
          </w:p>
          <w:p w14:paraId="11C5E6B6" w14:textId="03AF0E47" w:rsidR="009A3BEF" w:rsidRPr="00017A75" w:rsidRDefault="009A3BEF" w:rsidP="009A3BEF">
            <w:pPr>
              <w:pStyle w:val="Tabletext0"/>
            </w:pPr>
            <w:r>
              <w:lastRenderedPageBreak/>
              <w:t>Gathering and analysing information</w:t>
            </w:r>
          </w:p>
        </w:tc>
      </w:tr>
      <w:tr w:rsidR="00587186" w:rsidRPr="00017A75" w14:paraId="19C18A19" w14:textId="77777777" w:rsidTr="003C5E20">
        <w:tc>
          <w:tcPr>
            <w:tcW w:w="1696" w:type="dxa"/>
          </w:tcPr>
          <w:p w14:paraId="140D5E85" w14:textId="074AC482" w:rsidR="00267677" w:rsidRPr="00EA2E28" w:rsidRDefault="00267677" w:rsidP="00267677">
            <w:pPr>
              <w:pStyle w:val="Tabletext0"/>
            </w:pPr>
            <w:r w:rsidRPr="005F5874">
              <w:rPr>
                <w:rFonts w:cs="Calibri Light"/>
              </w:rPr>
              <w:lastRenderedPageBreak/>
              <w:t>KE5.1</w:t>
            </w:r>
          </w:p>
        </w:tc>
        <w:tc>
          <w:tcPr>
            <w:tcW w:w="6154" w:type="dxa"/>
          </w:tcPr>
          <w:p w14:paraId="5FEFC5B1" w14:textId="5A6150A5" w:rsidR="00267677" w:rsidRPr="00EA2E28" w:rsidRDefault="00267677" w:rsidP="00267677">
            <w:pPr>
              <w:pStyle w:val="Tabletext0"/>
            </w:pPr>
            <w:r w:rsidRPr="005F5874">
              <w:t>barriers</w:t>
            </w:r>
          </w:p>
        </w:tc>
        <w:tc>
          <w:tcPr>
            <w:tcW w:w="2635" w:type="dxa"/>
          </w:tcPr>
          <w:p w14:paraId="0C800C0B" w14:textId="77777777" w:rsidR="00267677" w:rsidRPr="00017A75" w:rsidRDefault="00267677" w:rsidP="00267677">
            <w:pPr>
              <w:pStyle w:val="Tabletext0"/>
            </w:pPr>
          </w:p>
        </w:tc>
        <w:tc>
          <w:tcPr>
            <w:tcW w:w="1984" w:type="dxa"/>
          </w:tcPr>
          <w:p w14:paraId="275AB553" w14:textId="77777777" w:rsidR="00267677" w:rsidRPr="00017A75" w:rsidRDefault="00267677" w:rsidP="00267677">
            <w:pPr>
              <w:pStyle w:val="Tabletext0"/>
            </w:pPr>
          </w:p>
        </w:tc>
        <w:tc>
          <w:tcPr>
            <w:tcW w:w="1926" w:type="dxa"/>
          </w:tcPr>
          <w:p w14:paraId="5DEAF4E3" w14:textId="77777777" w:rsidR="00267677" w:rsidRPr="00017A75" w:rsidRDefault="00267677" w:rsidP="00267677">
            <w:pPr>
              <w:pStyle w:val="Tabletext0"/>
            </w:pPr>
          </w:p>
        </w:tc>
      </w:tr>
      <w:tr w:rsidR="00587186" w:rsidRPr="00017A75" w14:paraId="76052181" w14:textId="77777777" w:rsidTr="003C5E20">
        <w:tc>
          <w:tcPr>
            <w:tcW w:w="1696" w:type="dxa"/>
          </w:tcPr>
          <w:p w14:paraId="448C3214" w14:textId="625FA43A" w:rsidR="00267677" w:rsidRPr="00EA2E28" w:rsidRDefault="00267677" w:rsidP="00267677">
            <w:pPr>
              <w:pStyle w:val="Tabletext0"/>
            </w:pPr>
            <w:r w:rsidRPr="005F5874">
              <w:rPr>
                <w:rFonts w:cs="Calibri Light"/>
              </w:rPr>
              <w:t>KE5.2</w:t>
            </w:r>
          </w:p>
        </w:tc>
        <w:tc>
          <w:tcPr>
            <w:tcW w:w="6154" w:type="dxa"/>
          </w:tcPr>
          <w:p w14:paraId="5169EF8C" w14:textId="0A2C408E" w:rsidR="00267677" w:rsidRPr="00EA2E28" w:rsidRDefault="00267677" w:rsidP="00267677">
            <w:pPr>
              <w:pStyle w:val="Tabletext0"/>
            </w:pPr>
            <w:r w:rsidRPr="005F5874">
              <w:t>forward planning</w:t>
            </w:r>
          </w:p>
        </w:tc>
        <w:tc>
          <w:tcPr>
            <w:tcW w:w="2635" w:type="dxa"/>
          </w:tcPr>
          <w:p w14:paraId="6817B63B" w14:textId="77777777" w:rsidR="00267677" w:rsidRPr="00017A75" w:rsidRDefault="00267677" w:rsidP="00267677">
            <w:pPr>
              <w:pStyle w:val="Tabletext0"/>
            </w:pPr>
          </w:p>
        </w:tc>
        <w:tc>
          <w:tcPr>
            <w:tcW w:w="1984" w:type="dxa"/>
          </w:tcPr>
          <w:p w14:paraId="70B6F69B" w14:textId="77777777" w:rsidR="00267677" w:rsidRPr="00017A75" w:rsidRDefault="00267677" w:rsidP="00267677">
            <w:pPr>
              <w:pStyle w:val="Tabletext0"/>
            </w:pPr>
          </w:p>
        </w:tc>
        <w:tc>
          <w:tcPr>
            <w:tcW w:w="1926" w:type="dxa"/>
          </w:tcPr>
          <w:p w14:paraId="361F9E35" w14:textId="77777777" w:rsidR="00267677" w:rsidRPr="00017A75" w:rsidRDefault="00267677" w:rsidP="00267677">
            <w:pPr>
              <w:pStyle w:val="Tabletext0"/>
            </w:pPr>
          </w:p>
        </w:tc>
      </w:tr>
      <w:tr w:rsidR="00587186" w:rsidRPr="00017A75" w14:paraId="1815E234" w14:textId="77777777" w:rsidTr="003C5E20">
        <w:tc>
          <w:tcPr>
            <w:tcW w:w="1696" w:type="dxa"/>
          </w:tcPr>
          <w:p w14:paraId="3DE3524A" w14:textId="5EB5483F" w:rsidR="00267677" w:rsidRPr="00EA2E28" w:rsidRDefault="00267677" w:rsidP="00267677">
            <w:pPr>
              <w:pStyle w:val="Tabletext0"/>
            </w:pPr>
            <w:r w:rsidRPr="005F5874">
              <w:rPr>
                <w:rFonts w:cs="Calibri Light"/>
              </w:rPr>
              <w:t>KE5.3</w:t>
            </w:r>
          </w:p>
        </w:tc>
        <w:tc>
          <w:tcPr>
            <w:tcW w:w="6154" w:type="dxa"/>
          </w:tcPr>
          <w:p w14:paraId="54D8C79C" w14:textId="6BA18FB8" w:rsidR="00267677" w:rsidRPr="00EA2E28" w:rsidRDefault="00267677" w:rsidP="00267677">
            <w:pPr>
              <w:pStyle w:val="Tabletext0"/>
            </w:pPr>
            <w:r w:rsidRPr="005F5874">
              <w:t>succession planning</w:t>
            </w:r>
          </w:p>
        </w:tc>
        <w:tc>
          <w:tcPr>
            <w:tcW w:w="2635" w:type="dxa"/>
          </w:tcPr>
          <w:p w14:paraId="1B6E86A3" w14:textId="77777777" w:rsidR="00267677" w:rsidRPr="00017A75" w:rsidRDefault="00267677" w:rsidP="00267677">
            <w:pPr>
              <w:pStyle w:val="Tabletext0"/>
            </w:pPr>
          </w:p>
        </w:tc>
        <w:tc>
          <w:tcPr>
            <w:tcW w:w="1984" w:type="dxa"/>
          </w:tcPr>
          <w:p w14:paraId="7A2FE252" w14:textId="77777777" w:rsidR="00267677" w:rsidRPr="00017A75" w:rsidRDefault="00267677" w:rsidP="00267677">
            <w:pPr>
              <w:pStyle w:val="Tabletext0"/>
            </w:pPr>
          </w:p>
        </w:tc>
        <w:tc>
          <w:tcPr>
            <w:tcW w:w="1926" w:type="dxa"/>
          </w:tcPr>
          <w:p w14:paraId="1A0A4C18" w14:textId="77777777" w:rsidR="00267677" w:rsidRPr="00017A75" w:rsidRDefault="00267677" w:rsidP="00267677">
            <w:pPr>
              <w:pStyle w:val="Tabletext0"/>
            </w:pPr>
          </w:p>
        </w:tc>
      </w:tr>
      <w:tr w:rsidR="00587186" w:rsidRPr="00017A75" w14:paraId="561D48C5" w14:textId="77777777" w:rsidTr="003C5E20">
        <w:tc>
          <w:tcPr>
            <w:tcW w:w="1696" w:type="dxa"/>
          </w:tcPr>
          <w:p w14:paraId="1A93A22F" w14:textId="30138932" w:rsidR="00267677" w:rsidRPr="00EA2E28" w:rsidRDefault="00267677" w:rsidP="00267677">
            <w:pPr>
              <w:pStyle w:val="Tabletext0"/>
            </w:pPr>
            <w:r w:rsidRPr="005F5874">
              <w:rPr>
                <w:rFonts w:cs="Calibri Light"/>
              </w:rPr>
              <w:t>KE5.4</w:t>
            </w:r>
          </w:p>
        </w:tc>
        <w:tc>
          <w:tcPr>
            <w:tcW w:w="6154" w:type="dxa"/>
          </w:tcPr>
          <w:p w14:paraId="2CC1AEE1" w14:textId="788306AC" w:rsidR="00267677" w:rsidRPr="00EA2E28" w:rsidRDefault="00267677" w:rsidP="00267677">
            <w:pPr>
              <w:pStyle w:val="Tabletext0"/>
            </w:pPr>
            <w:r w:rsidRPr="005F5874">
              <w:t>prioritisation</w:t>
            </w:r>
          </w:p>
        </w:tc>
        <w:tc>
          <w:tcPr>
            <w:tcW w:w="2635" w:type="dxa"/>
          </w:tcPr>
          <w:p w14:paraId="1D5EC45C" w14:textId="77777777" w:rsidR="00267677" w:rsidRPr="00017A75" w:rsidRDefault="00267677" w:rsidP="00267677">
            <w:pPr>
              <w:pStyle w:val="Tabletext0"/>
            </w:pPr>
          </w:p>
        </w:tc>
        <w:tc>
          <w:tcPr>
            <w:tcW w:w="1984" w:type="dxa"/>
          </w:tcPr>
          <w:p w14:paraId="579FAFFF" w14:textId="77777777" w:rsidR="00267677" w:rsidRPr="00017A75" w:rsidRDefault="00267677" w:rsidP="00267677">
            <w:pPr>
              <w:pStyle w:val="Tabletext0"/>
            </w:pPr>
          </w:p>
        </w:tc>
        <w:tc>
          <w:tcPr>
            <w:tcW w:w="1926" w:type="dxa"/>
          </w:tcPr>
          <w:p w14:paraId="615C315D" w14:textId="76DCEF44" w:rsidR="009A3BEF" w:rsidRDefault="009A3BEF" w:rsidP="009A3BEF">
            <w:pPr>
              <w:pStyle w:val="Tabletext0"/>
            </w:pPr>
            <w:r>
              <w:t>Scenario</w:t>
            </w:r>
            <w:r w:rsidR="00614717">
              <w:t xml:space="preserve"> </w:t>
            </w:r>
            <w:r>
              <w:t>—</w:t>
            </w:r>
          </w:p>
          <w:p w14:paraId="242FBAC8" w14:textId="28DEBA24" w:rsidR="00267677" w:rsidRPr="00017A75" w:rsidRDefault="009A3BEF" w:rsidP="009A3BEF">
            <w:pPr>
              <w:pStyle w:val="Tabletext0"/>
            </w:pPr>
            <w:r>
              <w:t>Prioritising tasks</w:t>
            </w:r>
          </w:p>
        </w:tc>
      </w:tr>
      <w:tr w:rsidR="00587186" w:rsidRPr="00017A75" w14:paraId="7C592F5E" w14:textId="77777777" w:rsidTr="003C5E20">
        <w:tc>
          <w:tcPr>
            <w:tcW w:w="1696" w:type="dxa"/>
          </w:tcPr>
          <w:p w14:paraId="3C7D9DA9" w14:textId="55A3E793" w:rsidR="00267677" w:rsidRPr="00EA2E28" w:rsidRDefault="00267677" w:rsidP="00267677">
            <w:pPr>
              <w:pStyle w:val="Tabletext0"/>
            </w:pPr>
            <w:r w:rsidRPr="005F5874">
              <w:rPr>
                <w:rFonts w:cs="Calibri Light"/>
              </w:rPr>
              <w:t>KE5.5</w:t>
            </w:r>
          </w:p>
        </w:tc>
        <w:tc>
          <w:tcPr>
            <w:tcW w:w="6154" w:type="dxa"/>
          </w:tcPr>
          <w:p w14:paraId="3A162C0B" w14:textId="0BF7CC3F" w:rsidR="00267677" w:rsidRPr="00EA2E28" w:rsidRDefault="00267677" w:rsidP="00267677">
            <w:pPr>
              <w:pStyle w:val="Tabletext0"/>
            </w:pPr>
            <w:r w:rsidRPr="005F5874">
              <w:t>solutions-based</w:t>
            </w:r>
          </w:p>
        </w:tc>
        <w:tc>
          <w:tcPr>
            <w:tcW w:w="2635" w:type="dxa"/>
          </w:tcPr>
          <w:p w14:paraId="7FA47F0E" w14:textId="77777777" w:rsidR="00267677" w:rsidRPr="00017A75" w:rsidRDefault="00267677" w:rsidP="00267677">
            <w:pPr>
              <w:pStyle w:val="Tabletext0"/>
            </w:pPr>
          </w:p>
        </w:tc>
        <w:tc>
          <w:tcPr>
            <w:tcW w:w="1984" w:type="dxa"/>
          </w:tcPr>
          <w:p w14:paraId="64AB2CDA" w14:textId="77777777" w:rsidR="00267677" w:rsidRPr="00017A75" w:rsidRDefault="00267677" w:rsidP="00267677">
            <w:pPr>
              <w:pStyle w:val="Tabletext0"/>
            </w:pPr>
          </w:p>
        </w:tc>
        <w:tc>
          <w:tcPr>
            <w:tcW w:w="1926" w:type="dxa"/>
          </w:tcPr>
          <w:p w14:paraId="15E48F46" w14:textId="77777777" w:rsidR="00267677" w:rsidRPr="00017A75" w:rsidRDefault="00267677" w:rsidP="00267677">
            <w:pPr>
              <w:pStyle w:val="Tabletext0"/>
            </w:pPr>
          </w:p>
        </w:tc>
      </w:tr>
    </w:tbl>
    <w:p w14:paraId="54C0483B" w14:textId="0427C526" w:rsidR="00ED590A" w:rsidRPr="003D6244" w:rsidRDefault="003D6244" w:rsidP="003D6244">
      <w:pPr>
        <w:pStyle w:val="TableListParagraph"/>
        <w:numPr>
          <w:ilvl w:val="0"/>
          <w:numId w:val="0"/>
        </w:numPr>
        <w:rPr>
          <w:sz w:val="20"/>
        </w:rPr>
      </w:pPr>
      <w:r w:rsidRPr="003D6244">
        <w:rPr>
          <w:sz w:val="20"/>
        </w:rPr>
        <w:t xml:space="preserve">* A scenario is provided </w:t>
      </w:r>
      <w:r w:rsidR="000B1451">
        <w:rPr>
          <w:sz w:val="20"/>
        </w:rPr>
        <w:t>as</w:t>
      </w:r>
      <w:r w:rsidRPr="003D6244">
        <w:rPr>
          <w:sz w:val="20"/>
        </w:rPr>
        <w:t xml:space="preserve"> a context in which to provide an assessment question(s).</w:t>
      </w:r>
    </w:p>
    <w:p w14:paraId="56230C17" w14:textId="77777777" w:rsidR="003D6244" w:rsidRDefault="003D6244" w:rsidP="003D6244">
      <w:pPr>
        <w:pStyle w:val="TableListParagraph"/>
        <w:numPr>
          <w:ilvl w:val="0"/>
          <w:numId w:val="0"/>
        </w:numPr>
      </w:pPr>
    </w:p>
    <w:p w14:paraId="3094B47B" w14:textId="77777777" w:rsidR="00DA4845" w:rsidRPr="000377ED" w:rsidRDefault="00DA4845" w:rsidP="000377ED"/>
    <w:sectPr w:rsidR="00DA4845" w:rsidRPr="000377ED" w:rsidSect="00065370">
      <w:headerReference w:type="default" r:id="rId14"/>
      <w:footerReference w:type="default" r:id="rId15"/>
      <w:footerReference w:type="first" r:id="rId16"/>
      <w:pgSz w:w="16838" w:h="11906" w:orient="landscape"/>
      <w:pgMar w:top="1440" w:right="1440" w:bottom="1440" w:left="1588" w:header="709"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C23902" w14:textId="77777777" w:rsidR="00AB0E0B" w:rsidRDefault="00AB0E0B" w:rsidP="00F1359C">
      <w:pPr>
        <w:spacing w:before="0" w:after="0" w:line="240" w:lineRule="auto"/>
      </w:pPr>
      <w:r>
        <w:separator/>
      </w:r>
    </w:p>
  </w:endnote>
  <w:endnote w:type="continuationSeparator" w:id="0">
    <w:p w14:paraId="71D3D5DB" w14:textId="77777777" w:rsidR="00AB0E0B" w:rsidRDefault="00AB0E0B" w:rsidP="00F1359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SimHei">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szCs w:val="18"/>
      </w:rPr>
      <w:id w:val="118113958"/>
      <w:docPartObj>
        <w:docPartGallery w:val="Page Numbers (Bottom of Page)"/>
        <w:docPartUnique/>
      </w:docPartObj>
    </w:sdtPr>
    <w:sdtEndPr/>
    <w:sdtContent>
      <w:sdt>
        <w:sdtPr>
          <w:rPr>
            <w:sz w:val="18"/>
            <w:szCs w:val="18"/>
          </w:rPr>
          <w:id w:val="-1769616900"/>
          <w:docPartObj>
            <w:docPartGallery w:val="Page Numbers (Top of Page)"/>
            <w:docPartUnique/>
          </w:docPartObj>
        </w:sdtPr>
        <w:sdtEndPr/>
        <w:sdtContent>
          <w:p w14:paraId="3B2B6F02" w14:textId="6629A3BE" w:rsidR="000E53A8" w:rsidRPr="000E53A8" w:rsidRDefault="000E53A8">
            <w:pPr>
              <w:pStyle w:val="Footer"/>
              <w:jc w:val="right"/>
              <w:rPr>
                <w:sz w:val="18"/>
                <w:szCs w:val="18"/>
              </w:rPr>
            </w:pPr>
            <w:r>
              <w:rPr>
                <w:noProof/>
                <w:sz w:val="18"/>
                <w:szCs w:val="18"/>
              </w:rPr>
              <mc:AlternateContent>
                <mc:Choice Requires="wps">
                  <w:drawing>
                    <wp:anchor distT="0" distB="0" distL="114300" distR="114300" simplePos="0" relativeHeight="251662336" behindDoc="0" locked="0" layoutInCell="1" allowOverlap="1" wp14:anchorId="667B9147" wp14:editId="6762E0E3">
                      <wp:simplePos x="0" y="0"/>
                      <wp:positionH relativeFrom="page">
                        <wp:align>left</wp:align>
                      </wp:positionH>
                      <wp:positionV relativeFrom="paragraph">
                        <wp:posOffset>207010</wp:posOffset>
                      </wp:positionV>
                      <wp:extent cx="10683240" cy="434340"/>
                      <wp:effectExtent l="0" t="0" r="3810" b="3810"/>
                      <wp:wrapNone/>
                      <wp:docPr id="9" name="Rectangle 9"/>
                      <wp:cNvGraphicFramePr/>
                      <a:graphic xmlns:a="http://schemas.openxmlformats.org/drawingml/2006/main">
                        <a:graphicData uri="http://schemas.microsoft.com/office/word/2010/wordprocessingShape">
                          <wps:wsp>
                            <wps:cNvSpPr/>
                            <wps:spPr>
                              <a:xfrm>
                                <a:off x="0" y="0"/>
                                <a:ext cx="10683240" cy="434340"/>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123CED7C" id="Rectangle 9" o:spid="_x0000_s1026" style="position:absolute;margin-left:0;margin-top:16.3pt;width:841.2pt;height:34.2pt;z-index:251662336;visibility:visible;mso-wrap-style:square;mso-width-percent:0;mso-wrap-distance-left:9pt;mso-wrap-distance-top:0;mso-wrap-distance-right:9pt;mso-wrap-distance-bottom:0;mso-position-horizontal:left;mso-position-horizontal-relative:page;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" fillcolor="#85be00 [3205]" stroked="f" strokeweight="2pt">
                      <w10:wrap anchorx="page"/>
                    </v:rect>
                  </w:pict>
                </mc:Fallback>
              </mc:AlternateContent>
            </w:r>
            <w:r w:rsidRPr="000E53A8">
              <w:rPr>
                <w:sz w:val="18"/>
                <w:szCs w:val="18"/>
              </w:rPr>
              <w:t xml:space="preserve">Page </w:t>
            </w:r>
            <w:r w:rsidRPr="000E53A8">
              <w:rPr>
                <w:b/>
                <w:bCs/>
                <w:sz w:val="18"/>
                <w:szCs w:val="18"/>
              </w:rPr>
              <w:fldChar w:fldCharType="begin"/>
            </w:r>
            <w:r w:rsidRPr="000E53A8">
              <w:rPr>
                <w:b/>
                <w:bCs/>
                <w:sz w:val="18"/>
                <w:szCs w:val="18"/>
              </w:rPr>
              <w:instrText xml:space="preserve"> PAGE </w:instrText>
            </w:r>
            <w:r w:rsidRPr="000E53A8">
              <w:rPr>
                <w:b/>
                <w:bCs/>
                <w:sz w:val="18"/>
                <w:szCs w:val="18"/>
              </w:rPr>
              <w:fldChar w:fldCharType="separate"/>
            </w:r>
            <w:r w:rsidRPr="000E53A8">
              <w:rPr>
                <w:b/>
                <w:bCs/>
                <w:noProof/>
                <w:sz w:val="18"/>
                <w:szCs w:val="18"/>
              </w:rPr>
              <w:t>2</w:t>
            </w:r>
            <w:r w:rsidRPr="000E53A8">
              <w:rPr>
                <w:b/>
                <w:bCs/>
                <w:sz w:val="18"/>
                <w:szCs w:val="18"/>
              </w:rPr>
              <w:fldChar w:fldCharType="end"/>
            </w:r>
            <w:r w:rsidRPr="000E53A8">
              <w:rPr>
                <w:sz w:val="18"/>
                <w:szCs w:val="18"/>
              </w:rPr>
              <w:t xml:space="preserve"> of </w:t>
            </w:r>
            <w:r w:rsidRPr="000E53A8">
              <w:rPr>
                <w:b/>
                <w:bCs/>
                <w:sz w:val="18"/>
                <w:szCs w:val="18"/>
              </w:rPr>
              <w:fldChar w:fldCharType="begin"/>
            </w:r>
            <w:r w:rsidRPr="000E53A8">
              <w:rPr>
                <w:b/>
                <w:bCs/>
                <w:sz w:val="18"/>
                <w:szCs w:val="18"/>
              </w:rPr>
              <w:instrText xml:space="preserve"> NUMPAGES  </w:instrText>
            </w:r>
            <w:r w:rsidRPr="000E53A8">
              <w:rPr>
                <w:b/>
                <w:bCs/>
                <w:sz w:val="18"/>
                <w:szCs w:val="18"/>
              </w:rPr>
              <w:fldChar w:fldCharType="separate"/>
            </w:r>
            <w:r w:rsidRPr="000E53A8">
              <w:rPr>
                <w:b/>
                <w:bCs/>
                <w:noProof/>
                <w:sz w:val="18"/>
                <w:szCs w:val="18"/>
              </w:rPr>
              <w:t>2</w:t>
            </w:r>
            <w:r w:rsidRPr="000E53A8">
              <w:rPr>
                <w:b/>
                <w:bCs/>
                <w:sz w:val="18"/>
                <w:szCs w:val="18"/>
              </w:rPr>
              <w:fldChar w:fldCharType="end"/>
            </w:r>
          </w:p>
        </w:sdtContent>
      </w:sdt>
    </w:sdtContent>
  </w:sdt>
  <w:p w14:paraId="7773B2D8" w14:textId="422FB479" w:rsidR="00CB4ED2" w:rsidRPr="007C5A41" w:rsidRDefault="00CB4ED2" w:rsidP="007C5A41">
    <w:pPr>
      <w:tabs>
        <w:tab w:val="right" w:pos="9015"/>
      </w:tabs>
      <w:jc w:val="right"/>
      <w:rPr>
        <w:color w:val="000000" w:themeColor="text1"/>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D9FBD6" w14:textId="29EE79A2" w:rsidR="0003234E" w:rsidRPr="00615C43" w:rsidRDefault="0003234E" w:rsidP="0003234E">
    <w:pPr>
      <w:tabs>
        <w:tab w:val="right" w:pos="9015"/>
      </w:tabs>
      <w:rPr>
        <w:color w:val="000000" w:themeColor="text1"/>
        <w:sz w:val="16"/>
        <w:szCs w:val="16"/>
      </w:rPr>
    </w:pPr>
    <w:r w:rsidRPr="008C78F3">
      <w:rPr>
        <w:noProof/>
        <w:color w:val="85BE00" w:themeColor="accent2"/>
        <w:highlight w:val="cyan"/>
        <w:lang w:eastAsia="en-AU"/>
      </w:rPr>
      <mc:AlternateContent>
        <mc:Choice Requires="wps">
          <w:drawing>
            <wp:anchor distT="0" distB="0" distL="114300" distR="114300" simplePos="0" relativeHeight="251661312" behindDoc="1" locked="0" layoutInCell="1" allowOverlap="1" wp14:anchorId="639F9EE1" wp14:editId="7D9F074F">
              <wp:simplePos x="0" y="0"/>
              <wp:positionH relativeFrom="column">
                <wp:posOffset>-1066799</wp:posOffset>
              </wp:positionH>
              <wp:positionV relativeFrom="page">
                <wp:posOffset>10104120</wp:posOffset>
              </wp:positionV>
              <wp:extent cx="7734300" cy="629920"/>
              <wp:effectExtent l="0" t="0" r="0" b="0"/>
              <wp:wrapNone/>
              <wp:docPr id="4" name="Rectangl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734300" cy="629920"/>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CAC0C4C" id="Rectangle 4" o:spid="_x0000_s1026" style="position:absolute;margin-left:-84pt;margin-top:795.6pt;width:609pt;height:49.6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" fillcolor="#0031a7 [3215]" stroked="f" strokeweight="2pt">
              <w10:wrap anchory="page"/>
            </v:rect>
          </w:pict>
        </mc:Fallback>
      </mc:AlternateContent>
    </w:r>
    <w:r>
      <w:rPr>
        <w:color w:val="000000" w:themeColor="text1"/>
        <w:sz w:val="16"/>
        <w:szCs w:val="16"/>
      </w:rPr>
      <w:tab/>
    </w:r>
  </w:p>
  <w:p w14:paraId="1A9F200E" w14:textId="7C64A0DC" w:rsidR="0003234E" w:rsidRPr="00E82F1D" w:rsidRDefault="0003234E" w:rsidP="0003234E">
    <w:pPr>
      <w:pStyle w:val="Footer"/>
      <w:spacing w:before="160" w:line="276" w:lineRule="auto"/>
      <w:rPr>
        <w:color w:val="E6EAF6" w:themeColor="background1"/>
        <w:sz w:val="16"/>
        <w:szCs w:val="16"/>
      </w:rPr>
    </w:pPr>
    <w:r>
      <w:rPr>
        <w:color w:val="E6EAF6" w:themeColor="background1"/>
        <w:sz w:val="16"/>
        <w:szCs w:val="16"/>
      </w:rPr>
      <w:tab/>
    </w:r>
    <w:r w:rsidRPr="00E82F1D">
      <w:rPr>
        <w:color w:val="E6EAF6" w:themeColor="background1"/>
        <w:sz w:val="16"/>
        <w:szCs w:val="16"/>
      </w:rPr>
      <w:tab/>
    </w:r>
  </w:p>
  <w:p w14:paraId="32D7FCC0" w14:textId="2F497C13" w:rsidR="00CB4ED2" w:rsidRPr="0003234E" w:rsidRDefault="0003234E" w:rsidP="0003234E">
    <w:pPr>
      <w:pStyle w:val="Footer"/>
      <w:tabs>
        <w:tab w:val="clear" w:pos="4513"/>
        <w:tab w:val="clear" w:pos="9026"/>
        <w:tab w:val="left" w:pos="6795"/>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09843E" w14:textId="77777777" w:rsidR="00AB0E0B" w:rsidRDefault="00AB0E0B" w:rsidP="00F1359C">
      <w:pPr>
        <w:spacing w:before="0" w:after="0" w:line="240" w:lineRule="auto"/>
      </w:pPr>
      <w:r>
        <w:separator/>
      </w:r>
    </w:p>
  </w:footnote>
  <w:footnote w:type="continuationSeparator" w:id="0">
    <w:p w14:paraId="72B4311B" w14:textId="77777777" w:rsidR="00AB0E0B" w:rsidRDefault="00AB0E0B" w:rsidP="00F1359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FA9A35" w14:textId="77777777" w:rsidR="003C4C45" w:rsidRDefault="003C4C45" w:rsidP="003C4C45">
    <w:pPr>
      <w:pStyle w:val="Header"/>
      <w:tabs>
        <w:tab w:val="clear" w:pos="4513"/>
        <w:tab w:val="clear" w:pos="9026"/>
        <w:tab w:val="left" w:pos="937"/>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5pt;height:73.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0EAB76D9"/>
    <w:multiLevelType w:val="hybridMultilevel"/>
    <w:tmpl w:val="50D09FAE"/>
    <w:lvl w:ilvl="0" w:tplc="6CA2EE06">
      <w:start w:val="1"/>
      <w:numFmt w:val="bullet"/>
      <w:lvlText w:val=""/>
      <w:lvlJc w:val="left"/>
      <w:pPr>
        <w:ind w:left="360" w:hanging="360"/>
      </w:pPr>
      <w:rPr>
        <w:rFonts w:ascii="Symbol" w:hAnsi="Symbol" w:hint="default"/>
        <w:color w:val="auto"/>
        <w:sz w:val="22"/>
        <w:szCs w:val="22"/>
      </w:rPr>
    </w:lvl>
    <w:lvl w:ilvl="1" w:tplc="0C090003" w:tentative="1">
      <w:start w:val="1"/>
      <w:numFmt w:val="bullet"/>
      <w:lvlText w:val="o"/>
      <w:lvlJc w:val="left"/>
      <w:pPr>
        <w:ind w:left="306" w:hanging="360"/>
      </w:pPr>
      <w:rPr>
        <w:rFonts w:ascii="Courier New" w:hAnsi="Courier New" w:cs="Courier New" w:hint="default"/>
      </w:rPr>
    </w:lvl>
    <w:lvl w:ilvl="2" w:tplc="0C090005" w:tentative="1">
      <w:start w:val="1"/>
      <w:numFmt w:val="bullet"/>
      <w:lvlText w:val=""/>
      <w:lvlJc w:val="left"/>
      <w:pPr>
        <w:ind w:left="1026" w:hanging="360"/>
      </w:pPr>
      <w:rPr>
        <w:rFonts w:ascii="Wingdings" w:hAnsi="Wingdings" w:hint="default"/>
      </w:rPr>
    </w:lvl>
    <w:lvl w:ilvl="3" w:tplc="0C090001" w:tentative="1">
      <w:start w:val="1"/>
      <w:numFmt w:val="bullet"/>
      <w:lvlText w:val=""/>
      <w:lvlJc w:val="left"/>
      <w:pPr>
        <w:ind w:left="1746" w:hanging="360"/>
      </w:pPr>
      <w:rPr>
        <w:rFonts w:ascii="Symbol" w:hAnsi="Symbol" w:hint="default"/>
      </w:rPr>
    </w:lvl>
    <w:lvl w:ilvl="4" w:tplc="0C090003" w:tentative="1">
      <w:start w:val="1"/>
      <w:numFmt w:val="bullet"/>
      <w:lvlText w:val="o"/>
      <w:lvlJc w:val="left"/>
      <w:pPr>
        <w:ind w:left="2466" w:hanging="360"/>
      </w:pPr>
      <w:rPr>
        <w:rFonts w:ascii="Courier New" w:hAnsi="Courier New" w:cs="Courier New" w:hint="default"/>
      </w:rPr>
    </w:lvl>
    <w:lvl w:ilvl="5" w:tplc="0C090005" w:tentative="1">
      <w:start w:val="1"/>
      <w:numFmt w:val="bullet"/>
      <w:lvlText w:val=""/>
      <w:lvlJc w:val="left"/>
      <w:pPr>
        <w:ind w:left="3186" w:hanging="360"/>
      </w:pPr>
      <w:rPr>
        <w:rFonts w:ascii="Wingdings" w:hAnsi="Wingdings" w:hint="default"/>
      </w:rPr>
    </w:lvl>
    <w:lvl w:ilvl="6" w:tplc="0C090001" w:tentative="1">
      <w:start w:val="1"/>
      <w:numFmt w:val="bullet"/>
      <w:lvlText w:val=""/>
      <w:lvlJc w:val="left"/>
      <w:pPr>
        <w:ind w:left="3906" w:hanging="360"/>
      </w:pPr>
      <w:rPr>
        <w:rFonts w:ascii="Symbol" w:hAnsi="Symbol" w:hint="default"/>
      </w:rPr>
    </w:lvl>
    <w:lvl w:ilvl="7" w:tplc="0C090003" w:tentative="1">
      <w:start w:val="1"/>
      <w:numFmt w:val="bullet"/>
      <w:lvlText w:val="o"/>
      <w:lvlJc w:val="left"/>
      <w:pPr>
        <w:ind w:left="4626" w:hanging="360"/>
      </w:pPr>
      <w:rPr>
        <w:rFonts w:ascii="Courier New" w:hAnsi="Courier New" w:cs="Courier New" w:hint="default"/>
      </w:rPr>
    </w:lvl>
    <w:lvl w:ilvl="8" w:tplc="0C090005" w:tentative="1">
      <w:start w:val="1"/>
      <w:numFmt w:val="bullet"/>
      <w:lvlText w:val=""/>
      <w:lvlJc w:val="left"/>
      <w:pPr>
        <w:ind w:left="5346" w:hanging="360"/>
      </w:pPr>
      <w:rPr>
        <w:rFonts w:ascii="Wingdings" w:hAnsi="Wingdings" w:hint="default"/>
      </w:rPr>
    </w:lvl>
  </w:abstractNum>
  <w:abstractNum w:abstractNumId="4" w15:restartNumberingAfterBreak="0">
    <w:nsid w:val="1FAA659B"/>
    <w:multiLevelType w:val="multilevel"/>
    <w:tmpl w:val="D2EAF694"/>
    <w:lvl w:ilvl="0">
      <w:start w:val="1"/>
      <w:numFmt w:val="bullet"/>
      <w:pStyle w:val="TableListParagraph"/>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CEC1454"/>
    <w:multiLevelType w:val="hybridMultilevel"/>
    <w:tmpl w:val="1AD26D52"/>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6" w15:restartNumberingAfterBreak="0">
    <w:nsid w:val="3D9C54B3"/>
    <w:multiLevelType w:val="multilevel"/>
    <w:tmpl w:val="A418AB74"/>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480A7B38"/>
    <w:multiLevelType w:val="hybridMultilevel"/>
    <w:tmpl w:val="590C776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48A05342"/>
    <w:multiLevelType w:val="hybridMultilevel"/>
    <w:tmpl w:val="A4CC9124"/>
    <w:lvl w:ilvl="0" w:tplc="62BACDFC">
      <w:start w:val="1"/>
      <w:numFmt w:val="bullet"/>
      <w:lvlText w:val=""/>
      <w:lvlJc w:val="left"/>
      <w:pPr>
        <w:ind w:left="720" w:hanging="360"/>
      </w:pPr>
      <w:rPr>
        <w:rFonts w:ascii="Symbol" w:hAnsi="Symbol" w:hint="default"/>
        <w:b/>
        <w:i w:val="0"/>
        <w:color w:val="0076AF" w:themeColor="accent1"/>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4B1E79DE"/>
    <w:multiLevelType w:val="multilevel"/>
    <w:tmpl w:val="0FD4A73A"/>
    <w:lvl w:ilvl="0">
      <w:start w:val="1"/>
      <w:numFmt w:val="bullet"/>
      <w:pStyle w:val="H5Pnotesbullets"/>
      <w:lvlText w:val=""/>
      <w:lvlJc w:val="left"/>
      <w:pPr>
        <w:ind w:left="397" w:hanging="397"/>
      </w:pPr>
      <w:rPr>
        <w:rFonts w:ascii="Symbol" w:hAnsi="Symbol" w:hint="default"/>
        <w:color w:val="FF0000"/>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CF75C91"/>
    <w:multiLevelType w:val="hybridMultilevel"/>
    <w:tmpl w:val="D43EEF1A"/>
    <w:lvl w:ilvl="0" w:tplc="594411E0">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2"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 w15:restartNumberingAfterBreak="0">
    <w:nsid w:val="6B224395"/>
    <w:multiLevelType w:val="hybridMultilevel"/>
    <w:tmpl w:val="FD0C3BCA"/>
    <w:lvl w:ilvl="0" w:tplc="C5F84EA8">
      <w:start w:val="1"/>
      <w:numFmt w:val="bullet"/>
      <w:lvlText w:val=""/>
      <w:lvlJc w:val="left"/>
      <w:pPr>
        <w:ind w:left="720" w:hanging="360"/>
      </w:pPr>
      <w:rPr>
        <w:rFonts w:ascii="Wingdings" w:hAnsi="Wingdings" w:hint="default"/>
        <w:b/>
        <w:i w:val="0"/>
        <w:color w:val="85BE00" w:themeColor="accent2"/>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6B502D4A"/>
    <w:multiLevelType w:val="hybridMultilevel"/>
    <w:tmpl w:val="3190C08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6B613D52"/>
    <w:multiLevelType w:val="hybridMultilevel"/>
    <w:tmpl w:val="96C6D672"/>
    <w:lvl w:ilvl="0" w:tplc="594E6DD4">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72C94CAD"/>
    <w:multiLevelType w:val="hybridMultilevel"/>
    <w:tmpl w:val="B6705870"/>
    <w:lvl w:ilvl="0" w:tplc="7AF802C2">
      <w:start w:val="1"/>
      <w:numFmt w:val="bullet"/>
      <w:lvlText w:val="-"/>
      <w:lvlJc w:val="left"/>
      <w:pPr>
        <w:ind w:left="1440" w:hanging="360"/>
      </w:pPr>
      <w:rPr>
        <w:rFonts w:ascii="Courier New" w:hAnsi="Courier New"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17" w15:restartNumberingAfterBreak="0">
    <w:nsid w:val="73E61AAF"/>
    <w:multiLevelType w:val="hybridMultilevel"/>
    <w:tmpl w:val="6450B8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71460016">
    <w:abstractNumId w:val="4"/>
  </w:num>
  <w:num w:numId="2" w16cid:durableId="2029522590">
    <w:abstractNumId w:val="6"/>
  </w:num>
  <w:num w:numId="3" w16cid:durableId="197359537">
    <w:abstractNumId w:val="0"/>
  </w:num>
  <w:num w:numId="4" w16cid:durableId="971137229">
    <w:abstractNumId w:val="7"/>
  </w:num>
  <w:num w:numId="5" w16cid:durableId="1615668312">
    <w:abstractNumId w:val="13"/>
  </w:num>
  <w:num w:numId="6" w16cid:durableId="1327974098">
    <w:abstractNumId w:val="9"/>
  </w:num>
  <w:num w:numId="7" w16cid:durableId="932124302">
    <w:abstractNumId w:val="4"/>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 w16cid:durableId="1589655895">
    <w:abstractNumId w:val="1"/>
  </w:num>
  <w:num w:numId="9" w16cid:durableId="1998682506">
    <w:abstractNumId w:val="11"/>
  </w:num>
  <w:num w:numId="10" w16cid:durableId="660697150">
    <w:abstractNumId w:val="3"/>
  </w:num>
  <w:num w:numId="11" w16cid:durableId="817847288">
    <w:abstractNumId w:val="15"/>
  </w:num>
  <w:num w:numId="12" w16cid:durableId="2137529026">
    <w:abstractNumId w:val="10"/>
  </w:num>
  <w:num w:numId="13" w16cid:durableId="1340501643">
    <w:abstractNumId w:val="8"/>
  </w:num>
  <w:num w:numId="14" w16cid:durableId="1379933044">
    <w:abstractNumId w:val="14"/>
  </w:num>
  <w:num w:numId="15" w16cid:durableId="760487529">
    <w:abstractNumId w:val="5"/>
  </w:num>
  <w:num w:numId="16" w16cid:durableId="28264290">
    <w:abstractNumId w:val="16"/>
  </w:num>
  <w:num w:numId="17" w16cid:durableId="439836419">
    <w:abstractNumId w:val="17"/>
  </w:num>
  <w:num w:numId="18" w16cid:durableId="1575356453">
    <w:abstractNumId w:val="12"/>
  </w:num>
  <w:num w:numId="19" w16cid:durableId="375252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yNjQwsjQ3sjQ1MDdW0lEKTi0uzszPAykwrgUAfGUyCSwAAAA="/>
  </w:docVars>
  <w:rsids>
    <w:rsidRoot w:val="00EA2BE6"/>
    <w:rsid w:val="0000373C"/>
    <w:rsid w:val="00023A85"/>
    <w:rsid w:val="00026C19"/>
    <w:rsid w:val="0003234E"/>
    <w:rsid w:val="0003240A"/>
    <w:rsid w:val="000377ED"/>
    <w:rsid w:val="000601E4"/>
    <w:rsid w:val="00064E08"/>
    <w:rsid w:val="00065370"/>
    <w:rsid w:val="0007017C"/>
    <w:rsid w:val="0007061A"/>
    <w:rsid w:val="00070707"/>
    <w:rsid w:val="00072D46"/>
    <w:rsid w:val="00081617"/>
    <w:rsid w:val="0008175D"/>
    <w:rsid w:val="00083623"/>
    <w:rsid w:val="00083FDB"/>
    <w:rsid w:val="00086B4D"/>
    <w:rsid w:val="00086C99"/>
    <w:rsid w:val="0009683C"/>
    <w:rsid w:val="000A06EB"/>
    <w:rsid w:val="000A5B57"/>
    <w:rsid w:val="000B098F"/>
    <w:rsid w:val="000B1451"/>
    <w:rsid w:val="000B158B"/>
    <w:rsid w:val="000B3CCC"/>
    <w:rsid w:val="000C024D"/>
    <w:rsid w:val="000C1C6E"/>
    <w:rsid w:val="000C1D10"/>
    <w:rsid w:val="000E2301"/>
    <w:rsid w:val="000E53A8"/>
    <w:rsid w:val="000F2735"/>
    <w:rsid w:val="000F640E"/>
    <w:rsid w:val="001008C3"/>
    <w:rsid w:val="00110297"/>
    <w:rsid w:val="00120406"/>
    <w:rsid w:val="00131B1C"/>
    <w:rsid w:val="00131BD5"/>
    <w:rsid w:val="00132516"/>
    <w:rsid w:val="00151BA1"/>
    <w:rsid w:val="00154423"/>
    <w:rsid w:val="00162667"/>
    <w:rsid w:val="0016340A"/>
    <w:rsid w:val="001666AE"/>
    <w:rsid w:val="00166ECF"/>
    <w:rsid w:val="001723D9"/>
    <w:rsid w:val="00174A71"/>
    <w:rsid w:val="00186778"/>
    <w:rsid w:val="00194604"/>
    <w:rsid w:val="00196118"/>
    <w:rsid w:val="00196373"/>
    <w:rsid w:val="001A0287"/>
    <w:rsid w:val="001A64C3"/>
    <w:rsid w:val="001A7567"/>
    <w:rsid w:val="001B43E4"/>
    <w:rsid w:val="001C167E"/>
    <w:rsid w:val="001D22CD"/>
    <w:rsid w:val="001E1336"/>
    <w:rsid w:val="001E5ADA"/>
    <w:rsid w:val="00202196"/>
    <w:rsid w:val="002064C8"/>
    <w:rsid w:val="0021476F"/>
    <w:rsid w:val="002300A8"/>
    <w:rsid w:val="00232F16"/>
    <w:rsid w:val="00234AC2"/>
    <w:rsid w:val="002458AA"/>
    <w:rsid w:val="00245E47"/>
    <w:rsid w:val="002636A8"/>
    <w:rsid w:val="00266BDA"/>
    <w:rsid w:val="00267677"/>
    <w:rsid w:val="002760A1"/>
    <w:rsid w:val="002A0D28"/>
    <w:rsid w:val="002A5233"/>
    <w:rsid w:val="002A7D22"/>
    <w:rsid w:val="002B4315"/>
    <w:rsid w:val="002B73D3"/>
    <w:rsid w:val="002B795B"/>
    <w:rsid w:val="002C07F5"/>
    <w:rsid w:val="002C4863"/>
    <w:rsid w:val="002D3549"/>
    <w:rsid w:val="00303D25"/>
    <w:rsid w:val="00310ABF"/>
    <w:rsid w:val="003139BB"/>
    <w:rsid w:val="00340671"/>
    <w:rsid w:val="003423E1"/>
    <w:rsid w:val="0034550F"/>
    <w:rsid w:val="00353337"/>
    <w:rsid w:val="003546E2"/>
    <w:rsid w:val="003560D9"/>
    <w:rsid w:val="00361665"/>
    <w:rsid w:val="00371CC6"/>
    <w:rsid w:val="00383F3C"/>
    <w:rsid w:val="0038532D"/>
    <w:rsid w:val="00385752"/>
    <w:rsid w:val="00385E10"/>
    <w:rsid w:val="003C06EA"/>
    <w:rsid w:val="003C4C45"/>
    <w:rsid w:val="003C5D00"/>
    <w:rsid w:val="003D22EA"/>
    <w:rsid w:val="003D6244"/>
    <w:rsid w:val="003D6368"/>
    <w:rsid w:val="003E0188"/>
    <w:rsid w:val="003E4297"/>
    <w:rsid w:val="003F36BD"/>
    <w:rsid w:val="003F4227"/>
    <w:rsid w:val="00403BB1"/>
    <w:rsid w:val="00406468"/>
    <w:rsid w:val="00407A2A"/>
    <w:rsid w:val="00407EB6"/>
    <w:rsid w:val="00410BEB"/>
    <w:rsid w:val="00427F5A"/>
    <w:rsid w:val="00432DFC"/>
    <w:rsid w:val="004345C8"/>
    <w:rsid w:val="00437752"/>
    <w:rsid w:val="00447246"/>
    <w:rsid w:val="00447B26"/>
    <w:rsid w:val="00447C17"/>
    <w:rsid w:val="00451859"/>
    <w:rsid w:val="00452E3E"/>
    <w:rsid w:val="00462334"/>
    <w:rsid w:val="0046323B"/>
    <w:rsid w:val="00473808"/>
    <w:rsid w:val="004739F1"/>
    <w:rsid w:val="004876ED"/>
    <w:rsid w:val="004A09A8"/>
    <w:rsid w:val="004B00A6"/>
    <w:rsid w:val="004B04F6"/>
    <w:rsid w:val="004B2E61"/>
    <w:rsid w:val="004D17B0"/>
    <w:rsid w:val="004D645B"/>
    <w:rsid w:val="004E1B80"/>
    <w:rsid w:val="004F4884"/>
    <w:rsid w:val="004F795E"/>
    <w:rsid w:val="00501997"/>
    <w:rsid w:val="00510BBC"/>
    <w:rsid w:val="00522D54"/>
    <w:rsid w:val="00526E2F"/>
    <w:rsid w:val="005316D9"/>
    <w:rsid w:val="00533B81"/>
    <w:rsid w:val="0053549A"/>
    <w:rsid w:val="00542FE8"/>
    <w:rsid w:val="0054411C"/>
    <w:rsid w:val="005447BD"/>
    <w:rsid w:val="0055236C"/>
    <w:rsid w:val="00553FFF"/>
    <w:rsid w:val="00563796"/>
    <w:rsid w:val="00581D95"/>
    <w:rsid w:val="00584894"/>
    <w:rsid w:val="00586152"/>
    <w:rsid w:val="005865A7"/>
    <w:rsid w:val="00587186"/>
    <w:rsid w:val="00587A83"/>
    <w:rsid w:val="00596E23"/>
    <w:rsid w:val="00597838"/>
    <w:rsid w:val="005B06AA"/>
    <w:rsid w:val="005C60AB"/>
    <w:rsid w:val="005D396C"/>
    <w:rsid w:val="005E35FA"/>
    <w:rsid w:val="005E6C19"/>
    <w:rsid w:val="005F6F43"/>
    <w:rsid w:val="005F7397"/>
    <w:rsid w:val="00604F82"/>
    <w:rsid w:val="0061097B"/>
    <w:rsid w:val="00610B98"/>
    <w:rsid w:val="00614717"/>
    <w:rsid w:val="00615C43"/>
    <w:rsid w:val="00627025"/>
    <w:rsid w:val="00636463"/>
    <w:rsid w:val="00636C12"/>
    <w:rsid w:val="006434F1"/>
    <w:rsid w:val="00657A57"/>
    <w:rsid w:val="00663E5B"/>
    <w:rsid w:val="00664E2A"/>
    <w:rsid w:val="00665F0D"/>
    <w:rsid w:val="00673EED"/>
    <w:rsid w:val="00681A77"/>
    <w:rsid w:val="0069523E"/>
    <w:rsid w:val="00696EEE"/>
    <w:rsid w:val="006A1CF9"/>
    <w:rsid w:val="006A4736"/>
    <w:rsid w:val="006A7C3E"/>
    <w:rsid w:val="006B55A6"/>
    <w:rsid w:val="006B7277"/>
    <w:rsid w:val="006C1496"/>
    <w:rsid w:val="006C711A"/>
    <w:rsid w:val="006C7465"/>
    <w:rsid w:val="006D0391"/>
    <w:rsid w:val="006D1CC5"/>
    <w:rsid w:val="006E0B50"/>
    <w:rsid w:val="006E2F75"/>
    <w:rsid w:val="006E3642"/>
    <w:rsid w:val="006F018D"/>
    <w:rsid w:val="00724660"/>
    <w:rsid w:val="0073433D"/>
    <w:rsid w:val="00734ECA"/>
    <w:rsid w:val="00736AD7"/>
    <w:rsid w:val="00741502"/>
    <w:rsid w:val="00767732"/>
    <w:rsid w:val="00777798"/>
    <w:rsid w:val="007813D3"/>
    <w:rsid w:val="00797B9B"/>
    <w:rsid w:val="007A0883"/>
    <w:rsid w:val="007A4B14"/>
    <w:rsid w:val="007B0E99"/>
    <w:rsid w:val="007C0213"/>
    <w:rsid w:val="007C593C"/>
    <w:rsid w:val="007C5A41"/>
    <w:rsid w:val="007C6921"/>
    <w:rsid w:val="007C7945"/>
    <w:rsid w:val="007D0B18"/>
    <w:rsid w:val="007D430E"/>
    <w:rsid w:val="007E4A71"/>
    <w:rsid w:val="007E7284"/>
    <w:rsid w:val="007F6E5C"/>
    <w:rsid w:val="008005C6"/>
    <w:rsid w:val="0080168B"/>
    <w:rsid w:val="008024AD"/>
    <w:rsid w:val="00804A99"/>
    <w:rsid w:val="008057F9"/>
    <w:rsid w:val="008104BA"/>
    <w:rsid w:val="00812301"/>
    <w:rsid w:val="00815F21"/>
    <w:rsid w:val="00817639"/>
    <w:rsid w:val="008178AB"/>
    <w:rsid w:val="008229B0"/>
    <w:rsid w:val="00823A65"/>
    <w:rsid w:val="008316B0"/>
    <w:rsid w:val="008427B8"/>
    <w:rsid w:val="008466AF"/>
    <w:rsid w:val="00854632"/>
    <w:rsid w:val="0086240F"/>
    <w:rsid w:val="00863FEC"/>
    <w:rsid w:val="0086497B"/>
    <w:rsid w:val="00871912"/>
    <w:rsid w:val="00876E18"/>
    <w:rsid w:val="008819E4"/>
    <w:rsid w:val="008942D6"/>
    <w:rsid w:val="008C78F3"/>
    <w:rsid w:val="008D46CA"/>
    <w:rsid w:val="008D6AD5"/>
    <w:rsid w:val="008F5272"/>
    <w:rsid w:val="008F6A5F"/>
    <w:rsid w:val="00906D83"/>
    <w:rsid w:val="00917056"/>
    <w:rsid w:val="0092255F"/>
    <w:rsid w:val="009333D9"/>
    <w:rsid w:val="00935B88"/>
    <w:rsid w:val="00942380"/>
    <w:rsid w:val="00944235"/>
    <w:rsid w:val="00947D01"/>
    <w:rsid w:val="00953B2E"/>
    <w:rsid w:val="00976437"/>
    <w:rsid w:val="00977FE7"/>
    <w:rsid w:val="009877FF"/>
    <w:rsid w:val="0099279B"/>
    <w:rsid w:val="009A3BEF"/>
    <w:rsid w:val="009A7D5E"/>
    <w:rsid w:val="009B3032"/>
    <w:rsid w:val="009E1E04"/>
    <w:rsid w:val="009F29E6"/>
    <w:rsid w:val="00A220EE"/>
    <w:rsid w:val="00A236A1"/>
    <w:rsid w:val="00A30062"/>
    <w:rsid w:val="00A51E59"/>
    <w:rsid w:val="00A54059"/>
    <w:rsid w:val="00A637F8"/>
    <w:rsid w:val="00A65DC4"/>
    <w:rsid w:val="00A774CF"/>
    <w:rsid w:val="00AA7862"/>
    <w:rsid w:val="00AB0E0B"/>
    <w:rsid w:val="00AB52B6"/>
    <w:rsid w:val="00AC3D36"/>
    <w:rsid w:val="00AC3ED5"/>
    <w:rsid w:val="00AD40E9"/>
    <w:rsid w:val="00AD4787"/>
    <w:rsid w:val="00AE3A52"/>
    <w:rsid w:val="00AE5B9B"/>
    <w:rsid w:val="00AF69C6"/>
    <w:rsid w:val="00B01B91"/>
    <w:rsid w:val="00B02416"/>
    <w:rsid w:val="00B02DF9"/>
    <w:rsid w:val="00B21AA4"/>
    <w:rsid w:val="00B223A6"/>
    <w:rsid w:val="00B406E1"/>
    <w:rsid w:val="00B40C24"/>
    <w:rsid w:val="00B41298"/>
    <w:rsid w:val="00B47640"/>
    <w:rsid w:val="00B506B5"/>
    <w:rsid w:val="00B50E18"/>
    <w:rsid w:val="00B51FE3"/>
    <w:rsid w:val="00B5252C"/>
    <w:rsid w:val="00B6058D"/>
    <w:rsid w:val="00B60F80"/>
    <w:rsid w:val="00B64058"/>
    <w:rsid w:val="00B64624"/>
    <w:rsid w:val="00B66A0C"/>
    <w:rsid w:val="00B77F47"/>
    <w:rsid w:val="00B854D8"/>
    <w:rsid w:val="00B868B9"/>
    <w:rsid w:val="00B92D0A"/>
    <w:rsid w:val="00B92EB5"/>
    <w:rsid w:val="00B93906"/>
    <w:rsid w:val="00B93BD3"/>
    <w:rsid w:val="00B95CA3"/>
    <w:rsid w:val="00BA79FD"/>
    <w:rsid w:val="00BB279B"/>
    <w:rsid w:val="00BC04FD"/>
    <w:rsid w:val="00BC3C84"/>
    <w:rsid w:val="00BD055C"/>
    <w:rsid w:val="00BD4356"/>
    <w:rsid w:val="00BD5BDC"/>
    <w:rsid w:val="00BE1564"/>
    <w:rsid w:val="00BE2B72"/>
    <w:rsid w:val="00BE3EB7"/>
    <w:rsid w:val="00BE5E43"/>
    <w:rsid w:val="00BE788B"/>
    <w:rsid w:val="00BF4F1D"/>
    <w:rsid w:val="00C0414B"/>
    <w:rsid w:val="00C15940"/>
    <w:rsid w:val="00C258D2"/>
    <w:rsid w:val="00C2690E"/>
    <w:rsid w:val="00C3046F"/>
    <w:rsid w:val="00C410CE"/>
    <w:rsid w:val="00C44801"/>
    <w:rsid w:val="00C47203"/>
    <w:rsid w:val="00C51B20"/>
    <w:rsid w:val="00C51F1C"/>
    <w:rsid w:val="00C57384"/>
    <w:rsid w:val="00C655C5"/>
    <w:rsid w:val="00C66586"/>
    <w:rsid w:val="00C67567"/>
    <w:rsid w:val="00C67976"/>
    <w:rsid w:val="00C75BC1"/>
    <w:rsid w:val="00C81C1C"/>
    <w:rsid w:val="00C87471"/>
    <w:rsid w:val="00CA1BB9"/>
    <w:rsid w:val="00CA3415"/>
    <w:rsid w:val="00CA51E8"/>
    <w:rsid w:val="00CB39F2"/>
    <w:rsid w:val="00CB4ED2"/>
    <w:rsid w:val="00CC0EF1"/>
    <w:rsid w:val="00CC6398"/>
    <w:rsid w:val="00CD5FE7"/>
    <w:rsid w:val="00CD7E47"/>
    <w:rsid w:val="00CE127A"/>
    <w:rsid w:val="00CE7D2E"/>
    <w:rsid w:val="00CF09D9"/>
    <w:rsid w:val="00CF491F"/>
    <w:rsid w:val="00CF622E"/>
    <w:rsid w:val="00D00154"/>
    <w:rsid w:val="00D06D57"/>
    <w:rsid w:val="00D156C0"/>
    <w:rsid w:val="00D25E86"/>
    <w:rsid w:val="00D305E9"/>
    <w:rsid w:val="00D31BC9"/>
    <w:rsid w:val="00D447D6"/>
    <w:rsid w:val="00D44952"/>
    <w:rsid w:val="00D55279"/>
    <w:rsid w:val="00D55A33"/>
    <w:rsid w:val="00D57503"/>
    <w:rsid w:val="00D62B45"/>
    <w:rsid w:val="00D6493E"/>
    <w:rsid w:val="00D703AD"/>
    <w:rsid w:val="00D72CC9"/>
    <w:rsid w:val="00D81B59"/>
    <w:rsid w:val="00D8451B"/>
    <w:rsid w:val="00D920A2"/>
    <w:rsid w:val="00DA4845"/>
    <w:rsid w:val="00DB14FB"/>
    <w:rsid w:val="00DB27F2"/>
    <w:rsid w:val="00DC11EC"/>
    <w:rsid w:val="00DD545A"/>
    <w:rsid w:val="00DF2542"/>
    <w:rsid w:val="00E00E15"/>
    <w:rsid w:val="00E128E2"/>
    <w:rsid w:val="00E13FAB"/>
    <w:rsid w:val="00E20C88"/>
    <w:rsid w:val="00E23194"/>
    <w:rsid w:val="00E249C8"/>
    <w:rsid w:val="00E261D0"/>
    <w:rsid w:val="00E57203"/>
    <w:rsid w:val="00E67117"/>
    <w:rsid w:val="00E72507"/>
    <w:rsid w:val="00E82F1D"/>
    <w:rsid w:val="00E84856"/>
    <w:rsid w:val="00EA2BE6"/>
    <w:rsid w:val="00EA2E28"/>
    <w:rsid w:val="00EA5817"/>
    <w:rsid w:val="00EC0F2A"/>
    <w:rsid w:val="00EC3E44"/>
    <w:rsid w:val="00EC7AE1"/>
    <w:rsid w:val="00ED377D"/>
    <w:rsid w:val="00ED3FDA"/>
    <w:rsid w:val="00ED590A"/>
    <w:rsid w:val="00ED5F55"/>
    <w:rsid w:val="00ED666A"/>
    <w:rsid w:val="00EE02FB"/>
    <w:rsid w:val="00EE6225"/>
    <w:rsid w:val="00EF1F7F"/>
    <w:rsid w:val="00EF4B60"/>
    <w:rsid w:val="00F03648"/>
    <w:rsid w:val="00F104C8"/>
    <w:rsid w:val="00F1359C"/>
    <w:rsid w:val="00F14650"/>
    <w:rsid w:val="00F15AA8"/>
    <w:rsid w:val="00F17E63"/>
    <w:rsid w:val="00F23DC8"/>
    <w:rsid w:val="00F41E09"/>
    <w:rsid w:val="00F4616C"/>
    <w:rsid w:val="00F65A30"/>
    <w:rsid w:val="00F87ACF"/>
    <w:rsid w:val="00F932EB"/>
    <w:rsid w:val="00F96C22"/>
    <w:rsid w:val="00FA4540"/>
    <w:rsid w:val="00FB7839"/>
    <w:rsid w:val="00FC2A3A"/>
    <w:rsid w:val="00FC484C"/>
    <w:rsid w:val="00FC7F51"/>
    <w:rsid w:val="00FD3F3B"/>
    <w:rsid w:val="00FD65A7"/>
    <w:rsid w:val="00FE1272"/>
    <w:rsid w:val="00FE1DF0"/>
    <w:rsid w:val="00FE474B"/>
    <w:rsid w:val="00FF5900"/>
  </w:rsids>
  <m:mathPr>
    <m:mathFont m:val="Cambria Math"/>
    <m:brkBin m:val="before"/>
    <m:brkBinSub m:val="--"/>
    <m:smallFrac m:val="0"/>
    <m:dispDef/>
    <m:lMargin m:val="0"/>
    <m:rMargin m:val="0"/>
    <m:defJc m:val="centerGroup"/>
    <m:wrapIndent m:val="1440"/>
    <m:intLim m:val="subSup"/>
    <m:naryLim m:val="undOvr"/>
  </m:mathPr>
  <w:themeFontLang w:val="en-AU"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4FF2BC"/>
  <w15:docId w15:val="{CC817D61-095E-43A7-BFCB-24C5B6125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3" w:unhideWhenUsed="1" w:qFormat="1"/>
    <w:lsdException w:name="heading 3" w:uiPriority="6" w:qFormat="1"/>
    <w:lsdException w:name="heading 4" w:semiHidden="1" w:uiPriority="9"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5252C"/>
    <w:pPr>
      <w:spacing w:before="120" w:after="120" w:line="276" w:lineRule="auto"/>
    </w:pPr>
    <w:rPr>
      <w:rFonts w:ascii="Calibri Light" w:hAnsi="Calibri Light"/>
    </w:rPr>
  </w:style>
  <w:style w:type="paragraph" w:styleId="Heading1">
    <w:name w:val="heading 1"/>
    <w:basedOn w:val="Normal"/>
    <w:next w:val="Normal"/>
    <w:link w:val="Heading1Char"/>
    <w:uiPriority w:val="2"/>
    <w:qFormat/>
    <w:rsid w:val="00E13FAB"/>
    <w:pPr>
      <w:keepNext/>
      <w:keepLines/>
      <w:spacing w:before="200"/>
      <w:outlineLvl w:val="0"/>
    </w:pPr>
    <w:rPr>
      <w:rFonts w:ascii="Calibri" w:eastAsiaTheme="majorEastAsia" w:hAnsi="Calibri" w:cstheme="majorBidi"/>
      <w:b/>
      <w:color w:val="0031A7" w:themeColor="text2"/>
      <w:sz w:val="32"/>
      <w:szCs w:val="32"/>
    </w:rPr>
  </w:style>
  <w:style w:type="paragraph" w:styleId="Heading2">
    <w:name w:val="heading 2"/>
    <w:basedOn w:val="Normal"/>
    <w:next w:val="Normal"/>
    <w:link w:val="Heading2Char"/>
    <w:uiPriority w:val="2"/>
    <w:qFormat/>
    <w:rsid w:val="00154423"/>
    <w:pPr>
      <w:keepNext/>
      <w:keepLines/>
      <w:spacing w:before="200"/>
      <w:outlineLvl w:val="1"/>
    </w:pPr>
    <w:rPr>
      <w:rFonts w:eastAsiaTheme="majorEastAsia" w:cstheme="majorBidi"/>
      <w:b/>
      <w:color w:val="0031A7" w:themeColor="text2"/>
      <w:sz w:val="28"/>
      <w:szCs w:val="26"/>
    </w:rPr>
  </w:style>
  <w:style w:type="paragraph" w:styleId="Heading3">
    <w:name w:val="heading 3"/>
    <w:basedOn w:val="Normal"/>
    <w:next w:val="Normal"/>
    <w:link w:val="Heading3Char"/>
    <w:uiPriority w:val="2"/>
    <w:qFormat/>
    <w:rsid w:val="00154423"/>
    <w:pPr>
      <w:keepNext/>
      <w:keepLines/>
      <w:spacing w:before="200"/>
      <w:outlineLvl w:val="2"/>
    </w:pPr>
    <w:rPr>
      <w:rFonts w:eastAsiaTheme="majorEastAsia" w:cstheme="majorBidi"/>
      <w:color w:val="0031A7" w:themeColor="text2"/>
      <w:sz w:val="26"/>
      <w:szCs w:val="26"/>
    </w:rPr>
  </w:style>
  <w:style w:type="paragraph" w:styleId="Heading4">
    <w:name w:val="heading 4"/>
    <w:basedOn w:val="Normal"/>
    <w:next w:val="Normal"/>
    <w:link w:val="Heading4Char"/>
    <w:uiPriority w:val="2"/>
    <w:qFormat/>
    <w:rsid w:val="00B93BD3"/>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13FAB"/>
    <w:rPr>
      <w:rFonts w:ascii="Calibri" w:eastAsiaTheme="majorEastAsia" w:hAnsi="Calibri" w:cstheme="majorBidi"/>
      <w:b/>
      <w:color w:val="0031A7" w:themeColor="text2"/>
      <w:sz w:val="32"/>
      <w:szCs w:val="32"/>
    </w:rPr>
  </w:style>
  <w:style w:type="character" w:customStyle="1" w:styleId="Heading2Char">
    <w:name w:val="Heading 2 Char"/>
    <w:basedOn w:val="DefaultParagraphFont"/>
    <w:link w:val="Heading2"/>
    <w:uiPriority w:val="2"/>
    <w:rsid w:val="00154423"/>
    <w:rPr>
      <w:rFonts w:ascii="Calibri Light" w:eastAsiaTheme="majorEastAsia" w:hAnsi="Calibri Light" w:cstheme="majorBidi"/>
      <w:b/>
      <w:color w:val="0031A7" w:themeColor="text2"/>
      <w:sz w:val="28"/>
      <w:szCs w:val="26"/>
    </w:rPr>
  </w:style>
  <w:style w:type="paragraph" w:customStyle="1" w:styleId="StandardBullets">
    <w:name w:val="Standard Bullets"/>
    <w:basedOn w:val="Normal"/>
    <w:link w:val="StandardBulletsChar"/>
    <w:uiPriority w:val="1"/>
    <w:qFormat/>
    <w:rsid w:val="009F29E6"/>
    <w:pPr>
      <w:spacing w:before="60" w:after="240" w:line="259" w:lineRule="auto"/>
      <w:ind w:left="397" w:hanging="397"/>
      <w:contextualSpacing/>
    </w:pPr>
    <w:rPr>
      <w:color w:val="000000" w:themeColor="text1"/>
    </w:rPr>
  </w:style>
  <w:style w:type="character" w:customStyle="1" w:styleId="StandardBulletsChar">
    <w:name w:val="Standard Bullets Char"/>
    <w:basedOn w:val="DefaultParagraphFont"/>
    <w:link w:val="StandardBullets"/>
    <w:uiPriority w:val="1"/>
    <w:rsid w:val="005447BD"/>
    <w:rPr>
      <w:rFonts w:ascii="Arial" w:hAnsi="Arial"/>
      <w:color w:val="000000" w:themeColor="text1"/>
      <w:sz w:val="20"/>
    </w:rPr>
  </w:style>
  <w:style w:type="paragraph" w:styleId="ListParagraph">
    <w:name w:val="List Paragraph"/>
    <w:aliases w:val="Standard bullets,Single bullet style,Bullets,Table numbering,Bullets L1,Bulleted list,7 Numbered List"/>
    <w:basedOn w:val="TableListParagraph"/>
    <w:link w:val="ListParagraphChar"/>
    <w:uiPriority w:val="34"/>
    <w:qFormat/>
    <w:rsid w:val="00A65DC4"/>
    <w:pPr>
      <w:spacing w:after="60"/>
      <w:contextualSpacing w:val="0"/>
    </w:pPr>
    <w:rPr>
      <w:sz w:val="20"/>
    </w:rPr>
  </w:style>
  <w:style w:type="paragraph" w:styleId="Subtitle">
    <w:name w:val="Subtitle"/>
    <w:basedOn w:val="Normal"/>
    <w:next w:val="Normal"/>
    <w:link w:val="SubtitleChar"/>
    <w:uiPriority w:val="99"/>
    <w:rsid w:val="00581D95"/>
    <w:pPr>
      <w:jc w:val="center"/>
    </w:pPr>
    <w:rPr>
      <w:rFonts w:ascii="Calibri" w:hAnsi="Calibri"/>
      <w:b/>
      <w:color w:val="595959" w:themeColor="text1" w:themeTint="A6"/>
      <w:sz w:val="32"/>
      <w:szCs w:val="32"/>
    </w:rPr>
  </w:style>
  <w:style w:type="paragraph" w:styleId="Title">
    <w:name w:val="Title"/>
    <w:basedOn w:val="Normal"/>
    <w:next w:val="Normal"/>
    <w:link w:val="TitleChar"/>
    <w:uiPriority w:val="19"/>
    <w:rsid w:val="00664E2A"/>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19"/>
    <w:rsid w:val="00664E2A"/>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581D95"/>
    <w:rPr>
      <w:rFonts w:ascii="Calibri" w:hAnsi="Calibri"/>
      <w:b/>
      <w:color w:val="595959" w:themeColor="text1" w:themeTint="A6"/>
      <w:sz w:val="32"/>
      <w:szCs w:val="32"/>
    </w:rPr>
  </w:style>
  <w:style w:type="character" w:customStyle="1" w:styleId="Heading3Char">
    <w:name w:val="Heading 3 Char"/>
    <w:basedOn w:val="DefaultParagraphFont"/>
    <w:link w:val="Heading3"/>
    <w:uiPriority w:val="2"/>
    <w:rsid w:val="00154423"/>
    <w:rPr>
      <w:rFonts w:ascii="Calibri Light" w:eastAsiaTheme="majorEastAsia" w:hAnsi="Calibri Light" w:cstheme="majorBidi"/>
      <w:color w:val="0031A7" w:themeColor="text2"/>
      <w:sz w:val="26"/>
      <w:szCs w:val="26"/>
    </w:rPr>
  </w:style>
  <w:style w:type="paragraph" w:styleId="FootnoteText">
    <w:name w:val="footnote text"/>
    <w:basedOn w:val="Normal"/>
    <w:link w:val="FootnoteTextChar"/>
    <w:uiPriority w:val="99"/>
    <w:semiHidden/>
    <w:unhideWhenUsed/>
    <w:rsid w:val="00EC3E44"/>
    <w:pPr>
      <w:spacing w:before="0" w:after="0" w:line="240" w:lineRule="auto"/>
    </w:pPr>
    <w:rPr>
      <w:sz w:val="16"/>
      <w:szCs w:val="20"/>
    </w:rPr>
  </w:style>
  <w:style w:type="character" w:customStyle="1" w:styleId="FootnoteTextChar">
    <w:name w:val="Footnote Text Char"/>
    <w:basedOn w:val="DefaultParagraphFont"/>
    <w:link w:val="FootnoteText"/>
    <w:uiPriority w:val="99"/>
    <w:semiHidden/>
    <w:rsid w:val="00EC3E4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2"/>
    <w:rsid w:val="003C06EA"/>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14"/>
    <w:qFormat/>
    <w:rsid w:val="002064C8"/>
    <w:pPr>
      <w:spacing w:before="240" w:after="160"/>
      <w:ind w:left="737" w:right="737"/>
      <w:jc w:val="center"/>
    </w:pPr>
    <w:rPr>
      <w:b/>
      <w:i/>
      <w:color w:val="0076AF" w:themeColor="accent1"/>
    </w:rPr>
  </w:style>
  <w:style w:type="character" w:customStyle="1" w:styleId="IntenseQuoteChar">
    <w:name w:val="Intense Quote Char"/>
    <w:basedOn w:val="DefaultParagraphFont"/>
    <w:link w:val="IntenseQuote"/>
    <w:uiPriority w:val="14"/>
    <w:rsid w:val="002064C8"/>
    <w:rPr>
      <w:rFonts w:ascii="Calibri Light" w:hAnsi="Calibri Light"/>
      <w:b/>
      <w:i/>
      <w:color w:val="0076AF" w:themeColor="accent1"/>
    </w:rPr>
  </w:style>
  <w:style w:type="paragraph" w:styleId="Quote">
    <w:name w:val="Quote"/>
    <w:basedOn w:val="Normal"/>
    <w:next w:val="Normal"/>
    <w:link w:val="QuoteChar"/>
    <w:uiPriority w:val="15"/>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15"/>
    <w:rsid w:val="00072D46"/>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3"/>
    <w:qFormat/>
    <w:rsid w:val="000C024D"/>
    <w:pPr>
      <w:numPr>
        <w:numId w:val="2"/>
      </w:numPr>
      <w:spacing w:line="300" w:lineRule="auto"/>
    </w:pPr>
    <w:rPr>
      <w:sz w:val="22"/>
      <w:szCs w:val="22"/>
    </w:r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Single bullet style Char,Bullets Char,Table numbering Char,Bullets L1 Char,Bulleted list Char,7 Numbered List Char"/>
    <w:basedOn w:val="StandardBulletsChar"/>
    <w:link w:val="ListParagraph"/>
    <w:uiPriority w:val="34"/>
    <w:rsid w:val="003C06EA"/>
    <w:rPr>
      <w:rFonts w:ascii="Arial" w:hAnsi="Arial"/>
      <w:color w:val="000000" w:themeColor="text1"/>
      <w:sz w:val="20"/>
      <w:szCs w:val="20"/>
    </w:rPr>
  </w:style>
  <w:style w:type="character" w:customStyle="1" w:styleId="NumberedListChar">
    <w:name w:val="Numbered List Char"/>
    <w:basedOn w:val="ListParagraphChar"/>
    <w:link w:val="NumberedList"/>
    <w:uiPriority w:val="13"/>
    <w:rsid w:val="000C024D"/>
    <w:rPr>
      <w:rFonts w:ascii="Calibri Light" w:hAnsi="Calibri Light"/>
      <w:color w:val="000000" w:themeColor="text1"/>
      <w:sz w:val="20"/>
      <w:szCs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3"/>
    <w:qFormat/>
    <w:rsid w:val="00174A71"/>
    <w:pPr>
      <w:pBdr>
        <w:top w:val="single" w:sz="18" w:space="6" w:color="0031A7" w:themeColor="text2"/>
        <w:bottom w:val="single" w:sz="2" w:space="6" w:color="E6EAF6" w:themeColor="background1"/>
      </w:pBdr>
      <w:shd w:val="clear" w:color="auto" w:fill="E1EAF7"/>
      <w:spacing w:before="480" w:after="360"/>
      <w:ind w:firstLine="113"/>
    </w:pPr>
    <w:rPr>
      <w:b/>
      <w:color w:val="0031A7" w:themeColor="text2"/>
      <w:sz w:val="28"/>
      <w:szCs w:val="28"/>
    </w:rPr>
  </w:style>
  <w:style w:type="character" w:customStyle="1" w:styleId="Activty-Band-TopChar">
    <w:name w:val="Activty-Band-Top Char"/>
    <w:basedOn w:val="DefaultParagraphFont"/>
    <w:link w:val="Activty-Band-Top"/>
    <w:uiPriority w:val="3"/>
    <w:rsid w:val="00174A71"/>
    <w:rPr>
      <w:rFonts w:ascii="Calibri Light" w:hAnsi="Calibri Light"/>
      <w:b/>
      <w:color w:val="0031A7" w:themeColor="text2"/>
      <w:sz w:val="28"/>
      <w:szCs w:val="28"/>
      <w:shd w:val="clear" w:color="auto" w:fill="E1EAF7"/>
    </w:rPr>
  </w:style>
  <w:style w:type="paragraph" w:customStyle="1" w:styleId="Activity-Band-End">
    <w:name w:val="Activity-Band-End"/>
    <w:basedOn w:val="Activty-Band-Top"/>
    <w:link w:val="Activity-Band-EndChar"/>
    <w:uiPriority w:val="4"/>
    <w:qFormat/>
    <w:rsid w:val="008D46CA"/>
    <w:pPr>
      <w:pBdr>
        <w:top w:val="none" w:sz="0" w:space="0" w:color="auto"/>
        <w:bottom w:val="single" w:sz="18" w:space="6" w:color="0031A7" w:themeColor="text2"/>
      </w:pBdr>
      <w:shd w:val="clear" w:color="auto" w:fill="auto"/>
      <w:jc w:val="right"/>
    </w:pPr>
    <w:rPr>
      <w:b w:val="0"/>
      <w:bCs/>
      <w:color w:val="auto"/>
      <w:sz w:val="18"/>
      <w:szCs w:val="18"/>
    </w:rPr>
  </w:style>
  <w:style w:type="character" w:customStyle="1" w:styleId="Activity-Band-EndChar">
    <w:name w:val="Activity-Band-End Char"/>
    <w:basedOn w:val="DefaultParagraphFont"/>
    <w:link w:val="Activity-Band-End"/>
    <w:uiPriority w:val="4"/>
    <w:rsid w:val="008D46CA"/>
    <w:rPr>
      <w:rFonts w:ascii="Calibri Light" w:hAnsi="Calibri Light"/>
      <w:bCs/>
      <w:sz w:val="18"/>
      <w:szCs w:val="18"/>
    </w:rPr>
  </w:style>
  <w:style w:type="table" w:styleId="TableGrid">
    <w:name w:val="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550F"/>
    <w:pPr>
      <w:keepNext/>
      <w:spacing w:before="0" w:line="240" w:lineRule="auto"/>
    </w:pPr>
    <w:rPr>
      <w:i/>
      <w:iCs/>
      <w:color w:val="0076AF" w:themeColor="accent1"/>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unhideWhenUsed/>
    <w:rsid w:val="00151BA1"/>
    <w:pPr>
      <w:spacing w:line="240" w:lineRule="auto"/>
    </w:pPr>
    <w:rPr>
      <w:szCs w:val="20"/>
    </w:rPr>
  </w:style>
  <w:style w:type="character" w:customStyle="1" w:styleId="CommentTextChar">
    <w:name w:val="Comment Text Char"/>
    <w:basedOn w:val="DefaultParagraphFont"/>
    <w:link w:val="CommentText"/>
    <w:uiPriority w:val="99"/>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Normal"/>
    <w:link w:val="CoverPageCourseCodeChar"/>
    <w:uiPriority w:val="19"/>
    <w:rsid w:val="00581D95"/>
    <w:pPr>
      <w:spacing w:before="280"/>
      <w:jc w:val="center"/>
    </w:pPr>
    <w:rPr>
      <w:rFonts w:ascii="Calibri" w:hAnsi="Calibri"/>
      <w:b/>
      <w:color w:val="595959" w:themeColor="text1" w:themeTint="A6"/>
      <w:sz w:val="24"/>
    </w:rPr>
  </w:style>
  <w:style w:type="character" w:customStyle="1" w:styleId="CoverPageCourseCodeChar">
    <w:name w:val="CoverPage Course Code Char"/>
    <w:basedOn w:val="DefaultParagraphFont"/>
    <w:link w:val="CoverPageCourseCode"/>
    <w:uiPriority w:val="19"/>
    <w:rsid w:val="00581D95"/>
    <w:rPr>
      <w:rFonts w:ascii="Calibri" w:hAnsi="Calibri"/>
      <w:b/>
      <w:color w:val="595959" w:themeColor="text1" w:themeTint="A6"/>
      <w:sz w:val="24"/>
    </w:rPr>
  </w:style>
  <w:style w:type="character" w:styleId="Hyperlink">
    <w:name w:val="Hyperlink"/>
    <w:basedOn w:val="DefaultParagraphFont"/>
    <w:uiPriority w:val="99"/>
    <w:unhideWhenUsed/>
    <w:qFormat/>
    <w:rsid w:val="00B02416"/>
    <w:rPr>
      <w:color w:val="0080C7"/>
      <w:sz w:val="22"/>
      <w:u w:val="single"/>
    </w:rPr>
  </w:style>
  <w:style w:type="paragraph" w:customStyle="1" w:styleId="HyperlinkBullets">
    <w:name w:val="HyperlinkBullets"/>
    <w:basedOn w:val="ListParagraph"/>
    <w:link w:val="HyperlinkBulletsChar"/>
    <w:uiPriority w:val="2"/>
    <w:rsid w:val="00A65DC4"/>
    <w:pPr>
      <w:numPr>
        <w:numId w:val="4"/>
      </w:numPr>
      <w:ind w:left="397" w:hanging="397"/>
    </w:pPr>
  </w:style>
  <w:style w:type="character" w:customStyle="1" w:styleId="HyperlinkBulletsChar">
    <w:name w:val="HyperlinkBullets Char"/>
    <w:basedOn w:val="DefaultParagraphFont"/>
    <w:link w:val="HyperlinkBullets"/>
    <w:uiPriority w:val="2"/>
    <w:rsid w:val="003C06EA"/>
    <w:rPr>
      <w:rFonts w:ascii="Arial" w:hAnsi="Arial"/>
      <w:color w:val="000000" w:themeColor="text1"/>
      <w:sz w:val="20"/>
      <w:szCs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after="100"/>
      <w:ind w:left="200"/>
    </w:pPr>
  </w:style>
  <w:style w:type="paragraph" w:styleId="TOC1">
    <w:name w:val="toc 1"/>
    <w:basedOn w:val="Normal"/>
    <w:next w:val="Normal"/>
    <w:autoRedefine/>
    <w:uiPriority w:val="39"/>
    <w:unhideWhenUsed/>
    <w:rsid w:val="007813D3"/>
    <w:pPr>
      <w:spacing w:after="100"/>
    </w:pPr>
  </w:style>
  <w:style w:type="character" w:customStyle="1" w:styleId="UnresolvedMention1">
    <w:name w:val="Unresolved Mention1"/>
    <w:basedOn w:val="DefaultParagraphFont"/>
    <w:uiPriority w:val="99"/>
    <w:semiHidden/>
    <w:unhideWhenUsed/>
    <w:rsid w:val="00EC3E44"/>
    <w:rPr>
      <w:color w:val="605E5C"/>
      <w:shd w:val="clear" w:color="auto" w:fill="E1DFDD"/>
    </w:rPr>
  </w:style>
  <w:style w:type="paragraph" w:customStyle="1" w:styleId="TableHeadingforNavyHeaderRow">
    <w:name w:val="Table Heading for Navy HeaderRow"/>
    <w:basedOn w:val="Normal"/>
    <w:link w:val="TableHeadingforNavyHeaderRowChar"/>
    <w:uiPriority w:val="99"/>
    <w:rsid w:val="00F104C8"/>
    <w:pPr>
      <w:spacing w:line="259" w:lineRule="auto"/>
      <w:jc w:val="center"/>
    </w:pPr>
    <w:rPr>
      <w:b/>
      <w:color w:val="E6EAF6" w:themeColor="background1"/>
    </w:rPr>
  </w:style>
  <w:style w:type="paragraph" w:customStyle="1" w:styleId="TableText">
    <w:name w:val="TableText"/>
    <w:basedOn w:val="Normal"/>
    <w:uiPriority w:val="99"/>
    <w:rsid w:val="0092255F"/>
    <w:pPr>
      <w:spacing w:before="60" w:after="60" w:line="259" w:lineRule="auto"/>
    </w:pPr>
    <w:rPr>
      <w:sz w:val="18"/>
    </w:rPr>
  </w:style>
  <w:style w:type="character" w:customStyle="1" w:styleId="TableHeadingforNavyHeaderRowChar">
    <w:name w:val="Table Heading for Navy HeaderRow Char"/>
    <w:basedOn w:val="DefaultParagraphFont"/>
    <w:link w:val="TableHeadingforNavyHeaderRow"/>
    <w:uiPriority w:val="99"/>
    <w:rsid w:val="003C06EA"/>
    <w:rPr>
      <w:rFonts w:ascii="Arial" w:hAnsi="Arial"/>
      <w:b/>
      <w:color w:val="E6EAF6" w:themeColor="background1"/>
      <w:sz w:val="20"/>
    </w:rPr>
  </w:style>
  <w:style w:type="paragraph" w:customStyle="1" w:styleId="TableListParagraph">
    <w:name w:val="Table List Paragraph"/>
    <w:basedOn w:val="Normal"/>
    <w:uiPriority w:val="11"/>
    <w:qFormat/>
    <w:rsid w:val="00132516"/>
    <w:pPr>
      <w:numPr>
        <w:numId w:val="7"/>
      </w:numPr>
      <w:spacing w:before="60"/>
      <w:contextualSpacing/>
    </w:pPr>
    <w:rPr>
      <w:color w:val="000000" w:themeColor="text1"/>
      <w:sz w:val="18"/>
      <w:szCs w:val="20"/>
    </w:rPr>
  </w:style>
  <w:style w:type="table" w:customStyle="1" w:styleId="UNEPTableStyle1Paleheaderrow">
    <w:name w:val="UNEP Table Style 1 (Pale header row)"/>
    <w:basedOn w:val="TableNormal"/>
    <w:uiPriority w:val="99"/>
    <w:rsid w:val="00C3046F"/>
    <w:pPr>
      <w:spacing w:after="0" w:line="240" w:lineRule="auto"/>
    </w:pPr>
    <w:rPr>
      <w:rFonts w:ascii="Arial" w:hAnsi="Arial"/>
      <w:sz w:val="18"/>
    </w:rPr>
    <w:tblPr>
      <w:tblStyleRow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cPr>
      <w:shd w:val="clear" w:color="auto" w:fill="auto"/>
      <w:vAlign w:val="center"/>
    </w:tcPr>
    <w:tblStylePr w:type="firstRow">
      <w:pPr>
        <w:wordWrap/>
        <w:spacing w:beforeLines="0" w:before="80" w:beforeAutospacing="0" w:afterLines="0" w:after="80" w:afterAutospacing="0" w:line="240" w:lineRule="auto"/>
        <w:jc w:val="center"/>
      </w:pPr>
      <w:rPr>
        <w:rFonts w:ascii="Calibri Light" w:hAnsi="Calibri Light"/>
        <w:b/>
        <w:sz w:val="20"/>
      </w:rPr>
      <w:tblPr/>
      <w:tcPr>
        <w:shd w:val="clear" w:color="auto" w:fill="F3F7FF"/>
      </w:tcPr>
    </w:tblStylePr>
    <w:tblStylePr w:type="band2Horz">
      <w:tblPr/>
      <w:tcPr>
        <w:shd w:val="clear" w:color="auto" w:fill="B1BDE3" w:themeFill="background1" w:themeFillShade="D9"/>
      </w:tcPr>
    </w:tblStylePr>
  </w:style>
  <w:style w:type="paragraph" w:customStyle="1" w:styleId="TableHeading">
    <w:name w:val="Table Heading"/>
    <w:basedOn w:val="TableHeadingforNavyHeaderRow"/>
    <w:uiPriority w:val="8"/>
    <w:qFormat/>
    <w:rsid w:val="003560D9"/>
    <w:rPr>
      <w:bCs/>
      <w:color w:val="0031A7" w:themeColor="text2"/>
      <w:sz w:val="20"/>
    </w:rPr>
  </w:style>
  <w:style w:type="table" w:customStyle="1" w:styleId="UNEPTableColumnHeaderpaleblue">
    <w:name w:val="UNEP Table ColumnHeader (paleblue)"/>
    <w:basedOn w:val="TableNormal"/>
    <w:uiPriority w:val="99"/>
    <w:rsid w:val="00C3046F"/>
    <w:pPr>
      <w:spacing w:after="0" w:line="240" w:lineRule="auto"/>
    </w:pPr>
    <w:rPr>
      <w:rFonts w:ascii="Calibri Light" w:hAnsi="Calibri Light"/>
      <w:sz w:val="18"/>
    </w:rPr>
    <w:tblPr>
      <w:tblStyleRowBandSize w:val="1"/>
      <w:tblStyleCol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blStylePr w:type="firstCol">
      <w:rPr>
        <w:rFonts w:ascii="Arial" w:hAnsi="Arial"/>
        <w:b/>
        <w:color w:val="auto"/>
        <w:sz w:val="20"/>
      </w:rPr>
      <w:tblPr/>
      <w:tcPr>
        <w:shd w:val="clear" w:color="auto" w:fill="F3F7FF"/>
      </w:tcPr>
    </w:tblStylePr>
    <w:tblStylePr w:type="band1Vert">
      <w:tblPr/>
      <w:tcPr>
        <w:shd w:val="clear" w:color="auto" w:fill="E6EAF6" w:themeFill="background1"/>
      </w:tcPr>
    </w:tblStylePr>
    <w:tblStylePr w:type="band2Vert">
      <w:tblPr/>
      <w:tcPr>
        <w:shd w:val="clear" w:color="auto" w:fill="D4DAEF" w:themeFill="background1" w:themeFillShade="F2"/>
      </w:tcPr>
    </w:tblStylePr>
  </w:style>
  <w:style w:type="character" w:styleId="SubtleEmphasis">
    <w:name w:val="Subtle Emphasis"/>
    <w:basedOn w:val="DefaultParagraphFont"/>
    <w:uiPriority w:val="99"/>
    <w:rsid w:val="00081617"/>
    <w:rPr>
      <w:i/>
      <w:iCs/>
      <w:color w:val="404040" w:themeColor="text1" w:themeTint="BF"/>
    </w:rPr>
  </w:style>
  <w:style w:type="paragraph" w:customStyle="1" w:styleId="InstructionalDesignerNotes">
    <w:name w:val="InstructionalDesignerNotes"/>
    <w:basedOn w:val="Normal"/>
    <w:next w:val="Normal"/>
    <w:link w:val="InstructionalDesignerNotesChar"/>
    <w:uiPriority w:val="12"/>
    <w:rsid w:val="002064C8"/>
    <w:pPr>
      <w:spacing w:line="259" w:lineRule="auto"/>
    </w:pPr>
    <w:rPr>
      <w:i/>
      <w:color w:val="50037F" w:themeColor="accent5"/>
    </w:rPr>
  </w:style>
  <w:style w:type="character" w:customStyle="1" w:styleId="InstructionalDesignerNotesChar">
    <w:name w:val="InstructionalDesignerNotes Char"/>
    <w:basedOn w:val="DefaultParagraphFont"/>
    <w:link w:val="InstructionalDesignerNotes"/>
    <w:uiPriority w:val="12"/>
    <w:rsid w:val="002064C8"/>
    <w:rPr>
      <w:rFonts w:ascii="Calibri Light" w:hAnsi="Calibri Light"/>
      <w:i/>
      <w:color w:val="50037F" w:themeColor="accent5"/>
    </w:rPr>
  </w:style>
  <w:style w:type="paragraph" w:customStyle="1" w:styleId="TableHeaderText">
    <w:name w:val="Table Header Text"/>
    <w:basedOn w:val="Normal"/>
    <w:uiPriority w:val="99"/>
    <w:rsid w:val="00D6493E"/>
    <w:pPr>
      <w:widowControl w:val="0"/>
      <w:jc w:val="center"/>
    </w:pPr>
    <w:rPr>
      <w:b/>
      <w:color w:val="000000" w:themeColor="text1"/>
    </w:rPr>
  </w:style>
  <w:style w:type="paragraph" w:customStyle="1" w:styleId="Tabletext0">
    <w:name w:val="Table text"/>
    <w:basedOn w:val="Normal"/>
    <w:link w:val="TabletextChar"/>
    <w:uiPriority w:val="8"/>
    <w:qFormat/>
    <w:rsid w:val="008D46CA"/>
    <w:pPr>
      <w:spacing w:before="60" w:after="60"/>
    </w:pPr>
    <w:rPr>
      <w:color w:val="000000" w:themeColor="text1"/>
      <w:sz w:val="20"/>
      <w:szCs w:val="20"/>
    </w:rPr>
  </w:style>
  <w:style w:type="character" w:customStyle="1" w:styleId="TabletextChar">
    <w:name w:val="Table text Char"/>
    <w:basedOn w:val="DefaultParagraphFont"/>
    <w:link w:val="Tabletext0"/>
    <w:uiPriority w:val="8"/>
    <w:rsid w:val="008D46CA"/>
    <w:rPr>
      <w:rFonts w:ascii="Calibri Light" w:hAnsi="Calibri Light"/>
      <w:color w:val="000000" w:themeColor="text1"/>
      <w:sz w:val="20"/>
      <w:szCs w:val="20"/>
    </w:rPr>
  </w:style>
  <w:style w:type="paragraph" w:customStyle="1" w:styleId="Pre-bulletparagraph">
    <w:name w:val="Pre-bullet paragraph"/>
    <w:basedOn w:val="Normal"/>
    <w:uiPriority w:val="1"/>
    <w:rsid w:val="002760A1"/>
    <w:pPr>
      <w:spacing w:after="0"/>
    </w:pPr>
    <w:rPr>
      <w:color w:val="000000" w:themeColor="text1"/>
    </w:rPr>
  </w:style>
  <w:style w:type="paragraph" w:customStyle="1" w:styleId="H5Pnotesstyle">
    <w:name w:val="H5P notes style"/>
    <w:basedOn w:val="Normal"/>
    <w:link w:val="H5PnotesstyleChar"/>
    <w:uiPriority w:val="5"/>
    <w:qFormat/>
    <w:rsid w:val="003C06EA"/>
    <w:pPr>
      <w:spacing w:line="240" w:lineRule="auto"/>
    </w:pPr>
    <w:rPr>
      <w:i/>
      <w:color w:val="FF0000"/>
    </w:rPr>
  </w:style>
  <w:style w:type="character" w:customStyle="1" w:styleId="H5PnotesstyleChar">
    <w:name w:val="H5P notes style Char"/>
    <w:basedOn w:val="DefaultParagraphFont"/>
    <w:link w:val="H5Pnotesstyle"/>
    <w:uiPriority w:val="5"/>
    <w:rsid w:val="003C06EA"/>
    <w:rPr>
      <w:rFonts w:ascii="Arial" w:hAnsi="Arial"/>
      <w:i/>
      <w:color w:val="FF0000"/>
      <w:sz w:val="20"/>
    </w:rPr>
  </w:style>
  <w:style w:type="paragraph" w:customStyle="1" w:styleId="H5Pnotesbullets">
    <w:name w:val="H5P notes bullets"/>
    <w:basedOn w:val="StandardBullets0"/>
    <w:link w:val="H5PnotesbulletsChar"/>
    <w:uiPriority w:val="6"/>
    <w:qFormat/>
    <w:rsid w:val="00767732"/>
    <w:pPr>
      <w:numPr>
        <w:numId w:val="12"/>
      </w:numPr>
      <w:ind w:left="284" w:hanging="284"/>
    </w:pPr>
    <w:rPr>
      <w:i/>
      <w:iCs/>
      <w:color w:val="FF0000"/>
    </w:rPr>
  </w:style>
  <w:style w:type="character" w:customStyle="1" w:styleId="H5PnotesbulletsChar">
    <w:name w:val="H5P notes bullets Char"/>
    <w:basedOn w:val="DefaultParagraphFont"/>
    <w:link w:val="H5Pnotesbullets"/>
    <w:uiPriority w:val="6"/>
    <w:rsid w:val="00767732"/>
    <w:rPr>
      <w:rFonts w:ascii="Calibri Light" w:hAnsi="Calibri Light"/>
      <w:i/>
      <w:iCs/>
      <w:color w:val="FF0000"/>
    </w:rPr>
  </w:style>
  <w:style w:type="paragraph" w:customStyle="1" w:styleId="Moodlenotes">
    <w:name w:val="Moodle notes"/>
    <w:basedOn w:val="Normal"/>
    <w:link w:val="MoodlenotesChar"/>
    <w:uiPriority w:val="4"/>
    <w:qFormat/>
    <w:rsid w:val="000F640E"/>
    <w:rPr>
      <w:color w:val="50037F" w:themeColor="accent5"/>
    </w:rPr>
  </w:style>
  <w:style w:type="paragraph" w:customStyle="1" w:styleId="StandardBullets0">
    <w:name w:val="StandardBullets"/>
    <w:basedOn w:val="ListParagraph"/>
    <w:link w:val="StandardBulletsChar0"/>
    <w:qFormat/>
    <w:rsid w:val="00F03648"/>
    <w:rPr>
      <w:sz w:val="22"/>
      <w:szCs w:val="22"/>
    </w:rPr>
  </w:style>
  <w:style w:type="character" w:customStyle="1" w:styleId="MoodlenotesChar">
    <w:name w:val="Moodle notes Char"/>
    <w:basedOn w:val="DefaultParagraphFont"/>
    <w:link w:val="Moodlenotes"/>
    <w:uiPriority w:val="4"/>
    <w:rsid w:val="000F640E"/>
    <w:rPr>
      <w:rFonts w:ascii="Calibri Light" w:hAnsi="Calibri Light"/>
      <w:color w:val="50037F" w:themeColor="accent5"/>
    </w:rPr>
  </w:style>
  <w:style w:type="character" w:customStyle="1" w:styleId="StandardBulletsChar0">
    <w:name w:val="StandardBullets Char"/>
    <w:basedOn w:val="ListParagraphChar"/>
    <w:link w:val="StandardBullets0"/>
    <w:rsid w:val="00F03648"/>
    <w:rPr>
      <w:rFonts w:ascii="Calibri Light" w:hAnsi="Calibri Light"/>
      <w:color w:val="000000" w:themeColor="text1"/>
      <w:sz w:val="20"/>
      <w:szCs w:val="20"/>
    </w:rPr>
  </w:style>
  <w:style w:type="paragraph" w:customStyle="1" w:styleId="HighlightParagraph">
    <w:name w:val="Highlight Paragraph"/>
    <w:basedOn w:val="Normal"/>
    <w:link w:val="HighlightParagraphChar"/>
    <w:uiPriority w:val="4"/>
    <w:qFormat/>
    <w:rsid w:val="00A774CF"/>
    <w:pPr>
      <w:shd w:val="clear" w:color="auto" w:fill="F3F9E6" w:themeFill="background2"/>
    </w:pPr>
  </w:style>
  <w:style w:type="paragraph" w:customStyle="1" w:styleId="LDnotes">
    <w:name w:val="LD notes"/>
    <w:basedOn w:val="InstructionalDesignerNotes"/>
    <w:link w:val="LDnotesChar"/>
    <w:uiPriority w:val="2"/>
    <w:qFormat/>
    <w:rsid w:val="000F640E"/>
    <w:rPr>
      <w:color w:val="CE0060" w:themeColor="accent4"/>
    </w:rPr>
  </w:style>
  <w:style w:type="character" w:customStyle="1" w:styleId="HighlightParagraphChar">
    <w:name w:val="Highlight Paragraph Char"/>
    <w:basedOn w:val="DefaultParagraphFont"/>
    <w:link w:val="HighlightParagraph"/>
    <w:uiPriority w:val="4"/>
    <w:rsid w:val="00A774CF"/>
    <w:rPr>
      <w:rFonts w:ascii="Calibri Light" w:hAnsi="Calibri Light"/>
      <w:shd w:val="clear" w:color="auto" w:fill="F3F9E6" w:themeFill="background2"/>
    </w:rPr>
  </w:style>
  <w:style w:type="character" w:customStyle="1" w:styleId="LDnotesChar">
    <w:name w:val="LD notes Char"/>
    <w:basedOn w:val="InstructionalDesignerNotesChar"/>
    <w:link w:val="LDnotes"/>
    <w:uiPriority w:val="2"/>
    <w:rsid w:val="000F640E"/>
    <w:rPr>
      <w:rFonts w:ascii="Calibri Light" w:hAnsi="Calibri Light"/>
      <w:i/>
      <w:color w:val="CE0060" w:themeColor="accent4"/>
    </w:rPr>
  </w:style>
  <w:style w:type="paragraph" w:customStyle="1" w:styleId="Onlineactivityband">
    <w:name w:val="Online activity band"/>
    <w:basedOn w:val="Activty-Band-Top"/>
    <w:link w:val="OnlineactivitybandChar"/>
    <w:rsid w:val="00CB39F2"/>
    <w:pPr>
      <w:ind w:firstLine="0"/>
    </w:pPr>
    <w:rPr>
      <w:noProof/>
    </w:rPr>
  </w:style>
  <w:style w:type="paragraph" w:customStyle="1" w:styleId="Onlineactivity">
    <w:name w:val="Online activity"/>
    <w:basedOn w:val="Activty-Band-Top"/>
    <w:link w:val="OnlineactivityChar"/>
    <w:qFormat/>
    <w:rsid w:val="00447C17"/>
    <w:pPr>
      <w:ind w:firstLine="567"/>
    </w:pPr>
  </w:style>
  <w:style w:type="character" w:customStyle="1" w:styleId="OnlineactivitybandChar">
    <w:name w:val="Online activity band Char"/>
    <w:basedOn w:val="Activty-Band-TopChar"/>
    <w:link w:val="Onlineactivityband"/>
    <w:rsid w:val="00CB39F2"/>
    <w:rPr>
      <w:rFonts w:ascii="Calibri Light" w:hAnsi="Calibri Light"/>
      <w:b/>
      <w:noProof/>
      <w:color w:val="0031A7" w:themeColor="text2"/>
      <w:sz w:val="28"/>
      <w:szCs w:val="28"/>
      <w:shd w:val="clear" w:color="auto" w:fill="E1EAF7"/>
    </w:rPr>
  </w:style>
  <w:style w:type="character" w:customStyle="1" w:styleId="OnlineactivityChar">
    <w:name w:val="Online activity Char"/>
    <w:basedOn w:val="Activty-Band-TopChar"/>
    <w:link w:val="Onlineactivity"/>
    <w:rsid w:val="00447C17"/>
    <w:rPr>
      <w:rFonts w:ascii="Calibri Light" w:hAnsi="Calibri Light"/>
      <w:b/>
      <w:color w:val="0031A7" w:themeColor="text2"/>
      <w:sz w:val="28"/>
      <w:szCs w:val="28"/>
      <w:shd w:val="clear" w:color="auto" w:fill="E1EAF7"/>
    </w:rPr>
  </w:style>
  <w:style w:type="paragraph" w:customStyle="1" w:styleId="Style1">
    <w:name w:val="Style1"/>
    <w:basedOn w:val="Normal"/>
    <w:link w:val="Style1Char"/>
    <w:qFormat/>
    <w:rsid w:val="00AD4787"/>
    <w:pPr>
      <w:ind w:left="1134"/>
    </w:pPr>
    <w:rPr>
      <w:b/>
      <w:bCs/>
      <w:color w:val="00A4A7" w:themeColor="accent6"/>
    </w:rPr>
  </w:style>
  <w:style w:type="paragraph" w:customStyle="1" w:styleId="Definitionword">
    <w:name w:val="Definition word"/>
    <w:next w:val="Normal"/>
    <w:link w:val="DefinitionwordChar"/>
    <w:qFormat/>
    <w:rsid w:val="00AD4787"/>
    <w:pPr>
      <w:ind w:left="1134"/>
    </w:pPr>
    <w:rPr>
      <w:rFonts w:ascii="Calibri Light" w:hAnsi="Calibri Light"/>
      <w:b/>
      <w:color w:val="00A4A7" w:themeColor="accent6"/>
    </w:rPr>
  </w:style>
  <w:style w:type="character" w:customStyle="1" w:styleId="Style1Char">
    <w:name w:val="Style1 Char"/>
    <w:basedOn w:val="DefaultParagraphFont"/>
    <w:link w:val="Style1"/>
    <w:rsid w:val="00AD4787"/>
    <w:rPr>
      <w:rFonts w:ascii="Calibri Light" w:hAnsi="Calibri Light"/>
      <w:b/>
      <w:bCs/>
      <w:color w:val="00A4A7" w:themeColor="accent6"/>
    </w:rPr>
  </w:style>
  <w:style w:type="paragraph" w:customStyle="1" w:styleId="Definitiontext">
    <w:name w:val="Definition text"/>
    <w:next w:val="Normal"/>
    <w:link w:val="DefinitiontextChar"/>
    <w:qFormat/>
    <w:rsid w:val="00AD4787"/>
    <w:pPr>
      <w:ind w:left="1134"/>
    </w:pPr>
    <w:rPr>
      <w:rFonts w:ascii="Calibri Light" w:hAnsi="Calibri Light"/>
    </w:rPr>
  </w:style>
  <w:style w:type="character" w:customStyle="1" w:styleId="DefinitionwordChar">
    <w:name w:val="Definition word Char"/>
    <w:basedOn w:val="DefaultParagraphFont"/>
    <w:link w:val="Definitionword"/>
    <w:rsid w:val="00AD4787"/>
    <w:rPr>
      <w:rFonts w:ascii="Calibri Light" w:hAnsi="Calibri Light"/>
      <w:b/>
      <w:color w:val="00A4A7" w:themeColor="accent6"/>
    </w:rPr>
  </w:style>
  <w:style w:type="character" w:customStyle="1" w:styleId="DefinitiontextChar">
    <w:name w:val="Definition text Char"/>
    <w:basedOn w:val="DefaultParagraphFont"/>
    <w:link w:val="Definitiontext"/>
    <w:rsid w:val="00AD4787"/>
    <w:rPr>
      <w:rFonts w:ascii="Calibri Light" w:hAnsi="Calibri Light"/>
    </w:rPr>
  </w:style>
  <w:style w:type="paragraph" w:customStyle="1" w:styleId="Default">
    <w:name w:val="Default"/>
    <w:rsid w:val="00065370"/>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065370"/>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6454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kin\Dropbox\AA_UNEP\Procedures\Templates\TEMPLATE-UnitCode-Learning-Resource-Master-AUTOupdate_070721.dotx" TargetMode="External"/></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D8AA38-5BF4-4E67-BC2E-75CCDD8949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cfe5de-3b39-4145-9772-237e39e405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403115A-3D46-47EB-AB13-DF2D15BBECE1}">
  <ds:schemaRefs>
    <ds:schemaRef ds:uri="http://schemas.microsoft.com/sharepoint/v3/contenttype/forms"/>
  </ds:schemaRefs>
</ds:datastoreItem>
</file>

<file path=customXml/itemProps3.xml><?xml version="1.0" encoding="utf-8"?>
<ds:datastoreItem xmlns:ds="http://schemas.openxmlformats.org/officeDocument/2006/customXml" ds:itemID="{CE358614-9805-41EE-B16B-43DFF9DFD87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047FC67-55A5-46BC-86E2-5FDD0BA12F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TEMPLATE-UnitCode-Learning-Resource-Master-AUTOupdate_070721</Template>
  <TotalTime>57</TotalTime>
  <Pages>10</Pages>
  <Words>1658</Words>
  <Characters>9455</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Study Guide</vt:lpstr>
    </vt:vector>
  </TitlesOfParts>
  <Company/>
  <LinksUpToDate>false</LinksUpToDate>
  <CharactersWithSpaces>11091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Study Guide</dc:title>
  <dc:subject/>
  <dc:creator>Jo King</dc:creator>
  <cp:keywords/>
  <dc:description/>
  <cp:lastModifiedBy>Jen Luff - AFA</cp:lastModifiedBy>
  <cp:revision>12</cp:revision>
  <dcterms:created xsi:type="dcterms:W3CDTF">2022-06-21T03:55:00Z</dcterms:created>
  <dcterms:modified xsi:type="dcterms:W3CDTF">2026-08-17T00:22:00Z</dcterms:modified>
  <cp:category>Study Guide</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ame of course (Unit Name)">
    <vt:lpwstr>Enter name of course which is Unit or Module name here</vt:lpwstr>
  </property>
  <property fmtid="{D5CDD505-2E9C-101B-9397-08002B2CF9AE}" pid="3" name="UnitCode and UnitName">
    <vt:lpwstr>Enter Unit code and Unit name here</vt:lpwstr>
  </property>
  <property fmtid="{D5CDD505-2E9C-101B-9397-08002B2CF9AE}" pid="4" name="Version No.">
    <vt:lpwstr>Insert version number here</vt:lpwstr>
  </property>
  <property fmtid="{D5CDD505-2E9C-101B-9397-08002B2CF9AE}" pid="5" name="ContentTypeId">
    <vt:lpwstr>0x0101004592F2814DDE4444BD07BE75FBDA9380</vt:lpwstr>
  </property>
</Properties>
</file>